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5083C" w14:textId="1879CD79" w:rsidR="00107F54" w:rsidRDefault="00860207" w:rsidP="00CE3A79">
      <w:pPr>
        <w:jc w:val="both"/>
      </w:pPr>
      <w:r>
        <w:t>Rada Vodohospodářského sdružení Kolín na svém listopadovém zasedání schválila navýšení ceny vodného pro rok 2023.</w:t>
      </w:r>
      <w:r w:rsidR="00107F54">
        <w:t xml:space="preserve"> Hlavním důvodem k </w:t>
      </w:r>
      <w:r w:rsidR="00E47578">
        <w:t>n</w:t>
      </w:r>
      <w:r w:rsidR="00F21951">
        <w:t>avýšení ceny vody</w:t>
      </w:r>
      <w:r w:rsidR="00107F54">
        <w:t xml:space="preserve"> pro rok 2023 jsou výrazné vnější vlivy způsobené zejména vývojem cen energií, služeb a materiálu.</w:t>
      </w:r>
    </w:p>
    <w:p w14:paraId="63A0E8B1" w14:textId="49444212" w:rsidR="00445A8D" w:rsidRPr="00445A8D" w:rsidRDefault="00445A8D" w:rsidP="00CE3A79">
      <w:pPr>
        <w:jc w:val="both"/>
        <w:rPr>
          <w:b/>
          <w:bCs/>
        </w:rPr>
      </w:pPr>
      <w:r w:rsidRPr="00445A8D">
        <w:rPr>
          <w:b/>
          <w:bCs/>
        </w:rPr>
        <w:t>Kalkulace v</w:t>
      </w:r>
      <w:r w:rsidR="00107F54" w:rsidRPr="00445A8D">
        <w:rPr>
          <w:b/>
          <w:bCs/>
        </w:rPr>
        <w:t xml:space="preserve">ýše ceny vodného pro rok 2023 </w:t>
      </w:r>
      <w:r w:rsidRPr="00445A8D">
        <w:rPr>
          <w:b/>
          <w:bCs/>
        </w:rPr>
        <w:t>obsahuje:</w:t>
      </w:r>
    </w:p>
    <w:p w14:paraId="778F91AA" w14:textId="67D2694C" w:rsidR="00445A8D" w:rsidRDefault="00445A8D" w:rsidP="00CE3A79">
      <w:pPr>
        <w:jc w:val="both"/>
      </w:pPr>
      <w:r>
        <w:t>-</w:t>
      </w:r>
      <w:r w:rsidR="00107F54">
        <w:t xml:space="preserve">  navýšení ceny vody předané z Kutné Hory </w:t>
      </w:r>
    </w:p>
    <w:p w14:paraId="6F6AFF83" w14:textId="5749EDC6" w:rsidR="00445A8D" w:rsidRDefault="00445A8D" w:rsidP="00CE3A79">
      <w:pPr>
        <w:jc w:val="both"/>
      </w:pPr>
      <w:r>
        <w:t xml:space="preserve">- úpravu ceny o </w:t>
      </w:r>
      <w:r w:rsidR="00107F54">
        <w:t xml:space="preserve">povinné </w:t>
      </w:r>
      <w:r w:rsidR="00F21951">
        <w:t>index</w:t>
      </w:r>
      <w:r w:rsidR="00107F54">
        <w:t>y</w:t>
      </w:r>
      <w:r w:rsidR="006A1249">
        <w:t xml:space="preserve"> vyplývající z finančního modelu koncesní </w:t>
      </w:r>
      <w:r>
        <w:t xml:space="preserve">smlouvy – indexy cen energií, služeb apod. </w:t>
      </w:r>
      <w:r w:rsidR="00107F54">
        <w:t xml:space="preserve"> </w:t>
      </w:r>
    </w:p>
    <w:p w14:paraId="33BDBF3D" w14:textId="4797F65D" w:rsidR="00445A8D" w:rsidRDefault="00445A8D" w:rsidP="00CE3A79">
      <w:pPr>
        <w:jc w:val="both"/>
      </w:pPr>
      <w:r>
        <w:t xml:space="preserve">- </w:t>
      </w:r>
      <w:r w:rsidR="006A1249">
        <w:t xml:space="preserve">navýšení pachtovného (nájemného) </w:t>
      </w:r>
      <w:r w:rsidR="00107F54">
        <w:t xml:space="preserve">o 15,1 </w:t>
      </w:r>
      <w:r w:rsidR="006A1249">
        <w:t>%</w:t>
      </w:r>
      <w:r>
        <w:t>.</w:t>
      </w:r>
      <w:r w:rsidR="006A1249">
        <w:t xml:space="preserve"> Tato úprava</w:t>
      </w:r>
      <w:r>
        <w:t xml:space="preserve"> pachtovného</w:t>
      </w:r>
      <w:r w:rsidR="006A1249">
        <w:t xml:space="preserve"> </w:t>
      </w:r>
      <w:r>
        <w:t>(</w:t>
      </w:r>
      <w:r w:rsidR="006A1249">
        <w:t>nájemného</w:t>
      </w:r>
      <w:r>
        <w:t>)</w:t>
      </w:r>
      <w:r w:rsidR="00107F54">
        <w:t xml:space="preserve"> odpovídá meziroční inflaci spotřebitelských cen k 31. 10. 2022</w:t>
      </w:r>
      <w:r>
        <w:t xml:space="preserve">, tak aby byla zachována jeho reálná hodnota. </w:t>
      </w:r>
    </w:p>
    <w:p w14:paraId="29A0076C" w14:textId="0752AD74" w:rsidR="00F21951" w:rsidRDefault="00F21951" w:rsidP="00CE3A79">
      <w:pPr>
        <w:jc w:val="both"/>
      </w:pPr>
      <w:r>
        <w:t xml:space="preserve">Vodohospodářské sdružení Kolín, jako dobrovolný svazek města Kolín a přilehlých obcí </w:t>
      </w:r>
      <w:r w:rsidR="00445A8D">
        <w:t xml:space="preserve">je vlastníkem </w:t>
      </w:r>
      <w:r>
        <w:t>vodohospodářsk</w:t>
      </w:r>
      <w:r w:rsidR="00445A8D">
        <w:t>é</w:t>
      </w:r>
      <w:r>
        <w:t xml:space="preserve"> infrastruktur</w:t>
      </w:r>
      <w:r w:rsidR="00445A8D">
        <w:t>y</w:t>
      </w:r>
      <w:r>
        <w:t xml:space="preserve"> pro zásobení pitnou vodou více jak 40 tisíc obyvatel. </w:t>
      </w:r>
      <w:r w:rsidR="006A1249">
        <w:t>F</w:t>
      </w:r>
      <w:r>
        <w:t xml:space="preserve">inanční prostředky zahrnuté v kalkulacích pitné vody formou nájemného (pachtovného), jsou vždy vráceny do </w:t>
      </w:r>
      <w:r w:rsidR="00CE3A79">
        <w:t>vodohospodářské infrastruktury</w:t>
      </w:r>
      <w:r>
        <w:t xml:space="preserve"> na její údržbu, modernizaci a </w:t>
      </w:r>
      <w:r w:rsidR="006A1249">
        <w:t>zajištění</w:t>
      </w:r>
      <w:r>
        <w:t xml:space="preserve"> zdrojů surové vody na prameništích.</w:t>
      </w:r>
      <w:r w:rsidR="00977EFC" w:rsidRPr="00977EFC">
        <w:t xml:space="preserve"> </w:t>
      </w:r>
      <w:r w:rsidR="00977EFC">
        <w:t>Nájemné je v souladu s Plánem financování obnovy vodovodů.</w:t>
      </w:r>
    </w:p>
    <w:p w14:paraId="6A6F771A" w14:textId="42FC6A30" w:rsidR="00B472E6" w:rsidRDefault="00F21951" w:rsidP="00CE3A79">
      <w:pPr>
        <w:jc w:val="both"/>
      </w:pPr>
      <w:r>
        <w:t>V roce 2023 dojde</w:t>
      </w:r>
      <w:r w:rsidR="00445A8D">
        <w:t xml:space="preserve"> mimo jiné</w:t>
      </w:r>
      <w:r>
        <w:t xml:space="preserve"> </w:t>
      </w:r>
      <w:r w:rsidR="00CE3A79" w:rsidRPr="00CE3A79">
        <w:t xml:space="preserve">k </w:t>
      </w:r>
      <w:r w:rsidR="00CE3A79" w:rsidRPr="00CE3A79">
        <w:rPr>
          <w:b/>
          <w:bCs/>
        </w:rPr>
        <w:t>revitalizaci</w:t>
      </w:r>
      <w:r w:rsidRPr="00CE3A79">
        <w:rPr>
          <w:b/>
          <w:bCs/>
        </w:rPr>
        <w:t xml:space="preserve"> 2 vrtů na Prameništi Tři Dvory</w:t>
      </w:r>
      <w:r>
        <w:t>, budu zahájeny projektové práce pro získání stavebního povolení na rekonstrukci stávajících a realizací nových vrtů na Prameništ</w:t>
      </w:r>
      <w:r w:rsidR="00445A8D">
        <w:t>i</w:t>
      </w:r>
      <w:r>
        <w:t xml:space="preserve"> Lžovice. Obě tyto akce jsou nutné pro zajištění dostatečného množství pitné vody v soustavě tak, aby bylo možné </w:t>
      </w:r>
      <w:r w:rsidR="00B472E6">
        <w:t>napojování dalších odběratelů pitné vody a zajištěn</w:t>
      </w:r>
      <w:r w:rsidR="00CE3A79">
        <w:t>o</w:t>
      </w:r>
      <w:r w:rsidR="00B472E6">
        <w:t xml:space="preserve"> nepřerušení dodávek pitné vody pro stávající odběratele.</w:t>
      </w:r>
    </w:p>
    <w:p w14:paraId="5D2E0FCE" w14:textId="6CD9CBE4" w:rsidR="006A1249" w:rsidRDefault="00B472E6" w:rsidP="00CE3A79">
      <w:pPr>
        <w:jc w:val="both"/>
      </w:pPr>
      <w:r>
        <w:t xml:space="preserve">Další významnou akcí </w:t>
      </w:r>
      <w:r w:rsidRPr="006A1249">
        <w:rPr>
          <w:b/>
          <w:bCs/>
        </w:rPr>
        <w:t>je Míchání vody z HTP do ÚV Nová Vodárna</w:t>
      </w:r>
      <w:r>
        <w:t xml:space="preserve">. Jedná se o propojení </w:t>
      </w:r>
      <w:r w:rsidR="00E47578">
        <w:t>vodohospodářské</w:t>
      </w:r>
      <w:r>
        <w:t xml:space="preserve"> infrastruktury, při které dojde k</w:t>
      </w:r>
      <w:r w:rsidR="00E47578">
        <w:t> </w:t>
      </w:r>
      <w:r>
        <w:t>míchání</w:t>
      </w:r>
      <w:r w:rsidR="00E47578">
        <w:t xml:space="preserve"> pitné</w:t>
      </w:r>
      <w:r>
        <w:t xml:space="preserve"> vody </w:t>
      </w:r>
      <w:r w:rsidR="00E47578">
        <w:t>upravované</w:t>
      </w:r>
      <w:r>
        <w:t xml:space="preserve"> na Ú</w:t>
      </w:r>
      <w:r w:rsidR="00E47578">
        <w:t>pravně vody</w:t>
      </w:r>
      <w:r>
        <w:t xml:space="preserve"> Vinice a Ú</w:t>
      </w:r>
      <w:r w:rsidR="00E47578">
        <w:t>pravně vody</w:t>
      </w:r>
      <w:r>
        <w:t xml:space="preserve"> Nová Vodárna</w:t>
      </w:r>
      <w:r w:rsidR="00E47578">
        <w:t xml:space="preserve">. Toto propojení přinese </w:t>
      </w:r>
      <w:r w:rsidR="006A1249">
        <w:t xml:space="preserve">nejen další </w:t>
      </w:r>
      <w:r w:rsidR="00E47578">
        <w:t>zajištění bezpečnosti zásobování pitné vody</w:t>
      </w:r>
      <w:r w:rsidR="006A1249">
        <w:t xml:space="preserve">, ale </w:t>
      </w:r>
      <w:r w:rsidR="00E47578">
        <w:t>především výrazné změkčení pitné vody</w:t>
      </w:r>
      <w:r w:rsidR="006A1249">
        <w:t>.</w:t>
      </w:r>
    </w:p>
    <w:p w14:paraId="47BF017C" w14:textId="77777777" w:rsidR="00977EFC" w:rsidRDefault="00977EFC" w:rsidP="00445A8D">
      <w:pPr>
        <w:jc w:val="both"/>
        <w:rPr>
          <w:b/>
          <w:bCs/>
        </w:rPr>
      </w:pPr>
    </w:p>
    <w:p w14:paraId="7E7CF216" w14:textId="09D4E76D" w:rsidR="00977EFC" w:rsidRDefault="00E47578" w:rsidP="00445A8D">
      <w:pPr>
        <w:jc w:val="both"/>
      </w:pPr>
      <w:r w:rsidRPr="00C07616">
        <w:rPr>
          <w:b/>
          <w:bCs/>
        </w:rPr>
        <w:t>Pro rok 2023 výše vodného činí</w:t>
      </w:r>
      <w:r>
        <w:t xml:space="preserve"> </w:t>
      </w:r>
      <w:r w:rsidRPr="00CE3A79">
        <w:rPr>
          <w:b/>
          <w:bCs/>
        </w:rPr>
        <w:t xml:space="preserve">61,43 Kč včetně DPH za </w:t>
      </w:r>
      <w:proofErr w:type="gramStart"/>
      <w:r w:rsidRPr="00CE3A79">
        <w:rPr>
          <w:b/>
          <w:bCs/>
        </w:rPr>
        <w:t>1m</w:t>
      </w:r>
      <w:r w:rsidRPr="00CE3A79">
        <w:rPr>
          <w:b/>
          <w:bCs/>
          <w:vertAlign w:val="superscript"/>
        </w:rPr>
        <w:t>3</w:t>
      </w:r>
      <w:proofErr w:type="gramEnd"/>
      <w:r w:rsidR="00C07616">
        <w:rPr>
          <w:b/>
          <w:bCs/>
        </w:rPr>
        <w:t>.</w:t>
      </w:r>
      <w:r w:rsidR="00445A8D" w:rsidRPr="00445A8D">
        <w:t xml:space="preserve"> </w:t>
      </w:r>
    </w:p>
    <w:p w14:paraId="64008E3B" w14:textId="54F7D479" w:rsidR="00E47578" w:rsidRDefault="00445A8D" w:rsidP="00CE3A79">
      <w:pPr>
        <w:jc w:val="both"/>
      </w:pPr>
      <w:r>
        <w:t>Oproti roku 2022 se jedná o celkové navýšení</w:t>
      </w:r>
      <w:r w:rsidR="00977EFC">
        <w:t xml:space="preserve"> ceny vody pitné o 10,99 Kč </w:t>
      </w:r>
      <w:r w:rsidR="00977EFC" w:rsidRPr="00977EFC">
        <w:t xml:space="preserve">za </w:t>
      </w:r>
      <w:proofErr w:type="gramStart"/>
      <w:r w:rsidR="00977EFC" w:rsidRPr="00977EFC">
        <w:t>1m</w:t>
      </w:r>
      <w:r w:rsidR="00977EFC" w:rsidRPr="00977EFC">
        <w:rPr>
          <w:vertAlign w:val="superscript"/>
        </w:rPr>
        <w:t>3</w:t>
      </w:r>
      <w:proofErr w:type="gramEnd"/>
      <w:r w:rsidR="00977EFC" w:rsidRPr="00977EFC">
        <w:t xml:space="preserve">, tedy </w:t>
      </w:r>
      <w:r>
        <w:t>o 21,8 %.</w:t>
      </w:r>
    </w:p>
    <w:p w14:paraId="429F0B1C" w14:textId="0954C6D8" w:rsidR="00977EFC" w:rsidRPr="00977EFC" w:rsidRDefault="00977EFC" w:rsidP="00CE3A79">
      <w:pPr>
        <w:jc w:val="both"/>
      </w:pPr>
      <w:r w:rsidRPr="003426AF">
        <w:rPr>
          <w:highlight w:val="yellow"/>
        </w:rPr>
        <w:t>Spotřeba vody na jednu osobu a rok dle norem je stanovena na 35 m</w:t>
      </w:r>
      <w:r w:rsidRPr="003426AF">
        <w:rPr>
          <w:highlight w:val="yellow"/>
          <w:vertAlign w:val="superscript"/>
        </w:rPr>
        <w:t>3</w:t>
      </w:r>
      <w:r w:rsidRPr="003426AF">
        <w:rPr>
          <w:highlight w:val="yellow"/>
        </w:rPr>
        <w:t>. Navýšení ceny pitné vody při této spotřebě na jednu osobu a rok v našem regionu činí 385,-- Kč.</w:t>
      </w:r>
    </w:p>
    <w:p w14:paraId="395D4139" w14:textId="77777777" w:rsidR="00977EFC" w:rsidRDefault="00977EFC" w:rsidP="00CE3A79">
      <w:pPr>
        <w:jc w:val="both"/>
      </w:pPr>
    </w:p>
    <w:p w14:paraId="537D9E67" w14:textId="05A8D76E" w:rsidR="00445A8D" w:rsidRDefault="00977EFC" w:rsidP="00CE3A79">
      <w:pPr>
        <w:jc w:val="both"/>
      </w:pPr>
      <w:r>
        <w:t>C</w:t>
      </w:r>
      <w:r w:rsidR="00CE3A79">
        <w:t>ena pitné vody je platná od 1. 1. 2023 pro odběratele města Kolín, městys Plaňany, městys Červené Pečky, obce Velim, Břežany I, Libodřice, Křečhoř, Kořenice, Ratboř, Nebovidy, Ovčáry, Veletov, Tři Dvory</w:t>
      </w:r>
      <w:r>
        <w:t>, Konárovice.</w:t>
      </w:r>
    </w:p>
    <w:p w14:paraId="53DF0FA2" w14:textId="77777777" w:rsidR="00445A8D" w:rsidRDefault="00445A8D" w:rsidP="00CE3A79">
      <w:pPr>
        <w:jc w:val="both"/>
      </w:pPr>
    </w:p>
    <w:p w14:paraId="32634CF1" w14:textId="77777777" w:rsidR="00445A8D" w:rsidRDefault="00445A8D" w:rsidP="00CE3A79">
      <w:pPr>
        <w:jc w:val="both"/>
      </w:pPr>
    </w:p>
    <w:p w14:paraId="364CD6B0" w14:textId="7081B7BA" w:rsidR="006A1249" w:rsidRDefault="006A1249" w:rsidP="00CE3A79">
      <w:pPr>
        <w:jc w:val="both"/>
      </w:pPr>
    </w:p>
    <w:sectPr w:rsidR="006A12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1F4F5A"/>
    <w:multiLevelType w:val="hybridMultilevel"/>
    <w:tmpl w:val="113A4C2C"/>
    <w:lvl w:ilvl="0" w:tplc="501A5504">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1092706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207"/>
    <w:rsid w:val="00107F54"/>
    <w:rsid w:val="003426AF"/>
    <w:rsid w:val="00445A8D"/>
    <w:rsid w:val="006A1249"/>
    <w:rsid w:val="00810225"/>
    <w:rsid w:val="00860207"/>
    <w:rsid w:val="00977EFC"/>
    <w:rsid w:val="00B472E6"/>
    <w:rsid w:val="00C07616"/>
    <w:rsid w:val="00CE3A79"/>
    <w:rsid w:val="00E47578"/>
    <w:rsid w:val="00F219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69E54"/>
  <w15:chartTrackingRefBased/>
  <w15:docId w15:val="{9563B14A-5AC2-4251-BFFB-DB61A593C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07F54"/>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80547">
      <w:bodyDiv w:val="1"/>
      <w:marLeft w:val="0"/>
      <w:marRight w:val="0"/>
      <w:marTop w:val="0"/>
      <w:marBottom w:val="0"/>
      <w:divBdr>
        <w:top w:val="none" w:sz="0" w:space="0" w:color="auto"/>
        <w:left w:val="none" w:sz="0" w:space="0" w:color="auto"/>
        <w:bottom w:val="none" w:sz="0" w:space="0" w:color="auto"/>
        <w:right w:val="none" w:sz="0" w:space="0" w:color="auto"/>
      </w:divBdr>
    </w:div>
    <w:div w:id="122174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Pages>
  <Words>349</Words>
  <Characters>2065</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Dagmar Slánská</dc:creator>
  <cp:keywords/>
  <dc:description/>
  <cp:lastModifiedBy>stanice1@tridvory.cz</cp:lastModifiedBy>
  <cp:revision>3</cp:revision>
  <cp:lastPrinted>2022-12-05T10:21:00Z</cp:lastPrinted>
  <dcterms:created xsi:type="dcterms:W3CDTF">2022-12-05T08:53:00Z</dcterms:created>
  <dcterms:modified xsi:type="dcterms:W3CDTF">2022-12-05T15:13:00Z</dcterms:modified>
</cp:coreProperties>
</file>