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05" w:rsidRPr="00826310" w:rsidRDefault="004A5B5A">
      <w:pPr>
        <w:rPr>
          <w:rFonts w:ascii="Sylfaen" w:hAnsi="Sylfaen"/>
          <w:sz w:val="44"/>
          <w:szCs w:val="44"/>
        </w:rPr>
      </w:pPr>
      <w:r w:rsidRPr="004A5B5A">
        <w:rPr>
          <w:rFonts w:ascii="Sylfaen" w:hAnsi="Sylfaen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82.75pt" o:ole="">
            <v:imagedata r:id="rId8" o:title=""/>
          </v:shape>
          <o:OLEObject Type="Embed" ProgID="AcroExch.Document.DC" ShapeID="_x0000_i1025" DrawAspect="Content" ObjectID="_1686633448" r:id="rId9"/>
        </w:object>
      </w:r>
      <w:r w:rsidR="00A568EE" w:rsidRPr="00826310">
        <w:rPr>
          <w:b/>
          <w:outline/>
          <w:noProof/>
          <w:color w:val="4472C4" w:themeColor="accent5"/>
          <w:sz w:val="44"/>
          <w:szCs w:val="44"/>
          <w:lang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53EC" wp14:editId="610D4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8EE" w:rsidRPr="00A568EE" w:rsidRDefault="00A568EE" w:rsidP="00A568E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153E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A568EE" w:rsidRPr="00A568EE" w:rsidRDefault="00A568EE" w:rsidP="00A568EE">
                      <w:pPr>
                        <w:jc w:val="center"/>
                        <w:rPr>
                          <w:rFonts w:ascii="Sylfaen" w:hAnsi="Sylfae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063B">
        <w:rPr>
          <w:rFonts w:ascii="Sylfaen" w:hAnsi="Sylfaen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Informace pro občany</w:t>
      </w:r>
    </w:p>
    <w:p w:rsidR="000C5905" w:rsidRDefault="000C5905">
      <w:pPr>
        <w:rPr>
          <w:rFonts w:ascii="Sylfaen" w:hAnsi="Sylfaen"/>
          <w:sz w:val="24"/>
          <w:szCs w:val="24"/>
        </w:rPr>
      </w:pPr>
      <w:r w:rsidRPr="000171A8">
        <w:rPr>
          <w:rFonts w:ascii="Sylfaen" w:hAnsi="Sylfaen"/>
          <w:sz w:val="24"/>
          <w:szCs w:val="24"/>
        </w:rPr>
        <w:t>Slovo starostky:</w:t>
      </w:r>
    </w:p>
    <w:p w:rsidR="0054493D" w:rsidRDefault="0054493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Vážení spoluobčané,</w:t>
      </w:r>
    </w:p>
    <w:p w:rsidR="006F12F2" w:rsidRDefault="004277D8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</w:t>
      </w:r>
      <w:r w:rsidR="00C27F82">
        <w:rPr>
          <w:rFonts w:ascii="Sylfaen" w:hAnsi="Sylfaen"/>
          <w:sz w:val="24"/>
          <w:szCs w:val="24"/>
        </w:rPr>
        <w:t xml:space="preserve">ikdo z nás by si </w:t>
      </w:r>
      <w:r w:rsidR="00955E12">
        <w:rPr>
          <w:rFonts w:ascii="Sylfaen" w:hAnsi="Sylfaen"/>
          <w:sz w:val="24"/>
          <w:szCs w:val="24"/>
        </w:rPr>
        <w:t xml:space="preserve">vloni </w:t>
      </w:r>
      <w:r w:rsidR="00C27F82">
        <w:rPr>
          <w:rFonts w:ascii="Sylfaen" w:hAnsi="Sylfaen"/>
          <w:sz w:val="24"/>
          <w:szCs w:val="24"/>
        </w:rPr>
        <w:t xml:space="preserve">nepomyslel, že pandemie koronaviru nás bude </w:t>
      </w:r>
      <w:r w:rsidR="006C7CCD">
        <w:rPr>
          <w:rFonts w:ascii="Sylfaen" w:hAnsi="Sylfaen"/>
          <w:sz w:val="24"/>
          <w:szCs w:val="24"/>
        </w:rPr>
        <w:t>„provázet „ i v</w:t>
      </w:r>
      <w:r w:rsidR="00955E12">
        <w:rPr>
          <w:rFonts w:ascii="Sylfaen" w:hAnsi="Sylfaen"/>
          <w:sz w:val="24"/>
          <w:szCs w:val="24"/>
        </w:rPr>
        <w:t xml:space="preserve"> letošním roce. </w:t>
      </w:r>
      <w:r w:rsidR="006C3E16">
        <w:rPr>
          <w:rFonts w:ascii="Sylfaen" w:hAnsi="Sylfaen"/>
          <w:sz w:val="24"/>
          <w:szCs w:val="24"/>
        </w:rPr>
        <w:t>V lo</w:t>
      </w:r>
      <w:r w:rsidR="00355A8D">
        <w:rPr>
          <w:rFonts w:ascii="Sylfaen" w:hAnsi="Sylfaen"/>
          <w:sz w:val="24"/>
          <w:szCs w:val="24"/>
        </w:rPr>
        <w:t>ni</w:t>
      </w:r>
      <w:r w:rsidR="006C3E16">
        <w:rPr>
          <w:rFonts w:ascii="Sylfaen" w:hAnsi="Sylfaen"/>
          <w:sz w:val="24"/>
          <w:szCs w:val="24"/>
        </w:rPr>
        <w:t xml:space="preserve"> jsme si kladli otázku, zda přijde další vlna</w:t>
      </w:r>
      <w:r w:rsidR="00AD7B84">
        <w:rPr>
          <w:rFonts w:ascii="Sylfaen" w:hAnsi="Sylfaen"/>
          <w:sz w:val="24"/>
          <w:szCs w:val="24"/>
        </w:rPr>
        <w:t xml:space="preserve"> ? </w:t>
      </w:r>
      <w:r w:rsidR="006C3E16">
        <w:rPr>
          <w:rFonts w:ascii="Sylfaen" w:hAnsi="Sylfaen"/>
          <w:sz w:val="24"/>
          <w:szCs w:val="24"/>
        </w:rPr>
        <w:t xml:space="preserve">Bohužel přišla s ještě fatálnějšími  následky než </w:t>
      </w:r>
      <w:r w:rsidR="006F12F2">
        <w:rPr>
          <w:rFonts w:ascii="Sylfaen" w:hAnsi="Sylfaen"/>
          <w:sz w:val="24"/>
          <w:szCs w:val="24"/>
        </w:rPr>
        <w:t>v minulém roce.</w:t>
      </w:r>
      <w:r w:rsidR="006C3E16">
        <w:rPr>
          <w:rFonts w:ascii="Sylfaen" w:hAnsi="Sylfaen"/>
          <w:sz w:val="24"/>
          <w:szCs w:val="24"/>
        </w:rPr>
        <w:t xml:space="preserve"> Uzavřely se školy, školky, služby</w:t>
      </w:r>
      <w:r w:rsidR="004F687D">
        <w:rPr>
          <w:rFonts w:ascii="Sylfaen" w:hAnsi="Sylfaen"/>
          <w:sz w:val="24"/>
          <w:szCs w:val="24"/>
        </w:rPr>
        <w:t>, pohostinství, divadla, kina</w:t>
      </w:r>
      <w:r w:rsidR="006F12F2">
        <w:rPr>
          <w:rFonts w:ascii="Sylfaen" w:hAnsi="Sylfaen"/>
          <w:sz w:val="24"/>
          <w:szCs w:val="24"/>
        </w:rPr>
        <w:t xml:space="preserve"> i okresy</w:t>
      </w:r>
      <w:r w:rsidR="006C3E16">
        <w:rPr>
          <w:rFonts w:ascii="Sylfaen" w:hAnsi="Sylfaen"/>
          <w:sz w:val="24"/>
          <w:szCs w:val="24"/>
        </w:rPr>
        <w:t xml:space="preserve"> </w:t>
      </w:r>
      <w:r w:rsidR="004F687D">
        <w:rPr>
          <w:rFonts w:ascii="Sylfaen" w:hAnsi="Sylfaen"/>
          <w:sz w:val="24"/>
          <w:szCs w:val="24"/>
        </w:rPr>
        <w:t xml:space="preserve">Nesměli jsme se setkávat. </w:t>
      </w:r>
      <w:r w:rsidR="006C3E16">
        <w:rPr>
          <w:rFonts w:ascii="Sylfaen" w:hAnsi="Sylfaen"/>
          <w:sz w:val="24"/>
          <w:szCs w:val="24"/>
        </w:rPr>
        <w:t xml:space="preserve">I když po několika letech bylo na horách plno sněhu, bohužel se na hory nesmělo. Tak </w:t>
      </w:r>
      <w:r w:rsidR="004F687D">
        <w:rPr>
          <w:rFonts w:ascii="Sylfaen" w:hAnsi="Sylfaen"/>
          <w:sz w:val="24"/>
          <w:szCs w:val="24"/>
        </w:rPr>
        <w:t xml:space="preserve">alespoň </w:t>
      </w:r>
      <w:r w:rsidR="006C3E16">
        <w:rPr>
          <w:rFonts w:ascii="Sylfaen" w:hAnsi="Sylfaen"/>
          <w:sz w:val="24"/>
          <w:szCs w:val="24"/>
        </w:rPr>
        <w:t xml:space="preserve">děti využily místní kopec Červenec k zimním radovánkám. </w:t>
      </w:r>
      <w:r w:rsidR="004F687D">
        <w:rPr>
          <w:rFonts w:ascii="Sylfaen" w:hAnsi="Sylfaen"/>
          <w:sz w:val="24"/>
          <w:szCs w:val="24"/>
        </w:rPr>
        <w:t xml:space="preserve">Mnoho obyvatel </w:t>
      </w:r>
      <w:r w:rsidR="008B3D9A">
        <w:rPr>
          <w:rFonts w:ascii="Sylfaen" w:hAnsi="Sylfaen"/>
          <w:sz w:val="24"/>
          <w:szCs w:val="24"/>
        </w:rPr>
        <w:t xml:space="preserve">„oprášilo“ běžky </w:t>
      </w:r>
      <w:r w:rsidR="004F687D">
        <w:rPr>
          <w:rFonts w:ascii="Sylfaen" w:hAnsi="Sylfaen"/>
          <w:sz w:val="24"/>
          <w:szCs w:val="24"/>
        </w:rPr>
        <w:t>vyrazilo do okolí</w:t>
      </w:r>
      <w:r w:rsidR="008B3D9A">
        <w:rPr>
          <w:rFonts w:ascii="Sylfaen" w:hAnsi="Sylfaen"/>
          <w:sz w:val="24"/>
          <w:szCs w:val="24"/>
        </w:rPr>
        <w:t>.</w:t>
      </w:r>
      <w:r w:rsidR="004F687D">
        <w:rPr>
          <w:rFonts w:ascii="Sylfaen" w:hAnsi="Sylfaen"/>
          <w:sz w:val="24"/>
          <w:szCs w:val="24"/>
        </w:rPr>
        <w:t xml:space="preserve">  Zima byla dlouhá, jaro deštivé</w:t>
      </w:r>
      <w:r w:rsidR="006F12F2">
        <w:rPr>
          <w:rFonts w:ascii="Sylfaen" w:hAnsi="Sylfaen"/>
          <w:sz w:val="24"/>
          <w:szCs w:val="24"/>
        </w:rPr>
        <w:t xml:space="preserve">. Vyhlíželi </w:t>
      </w:r>
      <w:r w:rsidR="00355A8D">
        <w:rPr>
          <w:rFonts w:ascii="Sylfaen" w:hAnsi="Sylfaen"/>
          <w:sz w:val="24"/>
          <w:szCs w:val="24"/>
        </w:rPr>
        <w:t xml:space="preserve">jsme </w:t>
      </w:r>
      <w:r w:rsidR="006F12F2">
        <w:rPr>
          <w:rFonts w:ascii="Sylfaen" w:hAnsi="Sylfaen"/>
          <w:sz w:val="24"/>
          <w:szCs w:val="24"/>
        </w:rPr>
        <w:t>teplé sluneční dny. Když přišly, přinesly s sebou tropy, které se na Jižní Moravě změnily na bouřky s krupobitím a tornádem. Nikdo z nás si tu hrůzu nedokáže představit. U nás v obci se větrem  zlomila</w:t>
      </w:r>
      <w:r w:rsidR="004A5B5A">
        <w:rPr>
          <w:rFonts w:ascii="Sylfaen" w:hAnsi="Sylfaen"/>
          <w:sz w:val="24"/>
          <w:szCs w:val="24"/>
        </w:rPr>
        <w:t xml:space="preserve"> „pouze“</w:t>
      </w:r>
      <w:r w:rsidR="006F12F2">
        <w:rPr>
          <w:rFonts w:ascii="Sylfaen" w:hAnsi="Sylfaen"/>
          <w:sz w:val="24"/>
          <w:szCs w:val="24"/>
        </w:rPr>
        <w:t xml:space="preserve"> lípa, dominanta u místní kapličky. Její „tělo“ bylo věnováno </w:t>
      </w:r>
      <w:bookmarkStart w:id="0" w:name="_GoBack"/>
      <w:bookmarkEnd w:id="0"/>
      <w:r w:rsidR="006F12F2">
        <w:rPr>
          <w:rFonts w:ascii="Sylfaen" w:hAnsi="Sylfaen"/>
          <w:sz w:val="24"/>
          <w:szCs w:val="24"/>
        </w:rPr>
        <w:t xml:space="preserve">řezbáři. Určitě zasadíme novou, ale </w:t>
      </w:r>
      <w:r w:rsidR="00AD0B30">
        <w:rPr>
          <w:rFonts w:ascii="Sylfaen" w:hAnsi="Sylfaen"/>
          <w:sz w:val="24"/>
          <w:szCs w:val="24"/>
        </w:rPr>
        <w:t xml:space="preserve">bohužel </w:t>
      </w:r>
      <w:r w:rsidR="006F12F2">
        <w:rPr>
          <w:rFonts w:ascii="Sylfaen" w:hAnsi="Sylfaen"/>
          <w:sz w:val="24"/>
          <w:szCs w:val="24"/>
        </w:rPr>
        <w:t xml:space="preserve">až další generace se dočká vzrostlého stromu. Obec ze svého rozpočtu uvolnila 100 000,-- Kč, které zaslala tornádem postižené obci Mikulčice. </w:t>
      </w:r>
      <w:r w:rsidR="002568BD">
        <w:rPr>
          <w:rFonts w:ascii="Sylfaen" w:hAnsi="Sylfaen"/>
          <w:sz w:val="24"/>
          <w:szCs w:val="24"/>
        </w:rPr>
        <w:tab/>
      </w:r>
    </w:p>
    <w:p w:rsidR="008A063B" w:rsidRDefault="006F12F2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Pomyslně zapaluji svíčku, na památku těch, kteří s covidem v naší obci zemřeli. </w:t>
      </w:r>
      <w:r>
        <w:rPr>
          <w:rFonts w:ascii="Sylfaen" w:hAnsi="Sylfaen"/>
          <w:sz w:val="24"/>
          <w:szCs w:val="24"/>
        </w:rPr>
        <w:t xml:space="preserve">Nebudou chybět jen rodinám, ale i nám všem. </w:t>
      </w:r>
      <w:r w:rsidR="00D072D8">
        <w:rPr>
          <w:rFonts w:ascii="Sylfaen" w:hAnsi="Sylfaen"/>
          <w:sz w:val="24"/>
          <w:szCs w:val="24"/>
        </w:rPr>
        <w:t xml:space="preserve"> </w:t>
      </w:r>
    </w:p>
    <w:p w:rsidR="008A063B" w:rsidRDefault="008A063B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Hezké léto </w:t>
      </w:r>
      <w:r w:rsidR="00D072D8">
        <w:rPr>
          <w:rFonts w:ascii="Sylfaen" w:hAnsi="Sylfaen"/>
          <w:sz w:val="24"/>
          <w:szCs w:val="24"/>
        </w:rPr>
        <w:t xml:space="preserve">     </w:t>
      </w:r>
    </w:p>
    <w:p w:rsidR="002568BD" w:rsidRDefault="00D072D8" w:rsidP="008A063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</w:t>
      </w:r>
      <w:r w:rsidR="008A063B">
        <w:rPr>
          <w:rFonts w:ascii="Sylfaen" w:hAnsi="Sylfaen"/>
          <w:sz w:val="24"/>
          <w:szCs w:val="24"/>
        </w:rPr>
        <w:tab/>
      </w:r>
      <w:r w:rsidR="008A063B">
        <w:rPr>
          <w:rFonts w:ascii="Sylfaen" w:hAnsi="Sylfaen"/>
          <w:sz w:val="24"/>
          <w:szCs w:val="24"/>
        </w:rPr>
        <w:tab/>
      </w:r>
      <w:r w:rsidR="008A063B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</w:t>
      </w:r>
      <w:r w:rsidR="002568BD">
        <w:rPr>
          <w:rFonts w:ascii="Sylfaen" w:hAnsi="Sylfaen"/>
          <w:sz w:val="24"/>
          <w:szCs w:val="24"/>
        </w:rPr>
        <w:t>Jitka Vokolková</w:t>
      </w:r>
    </w:p>
    <w:p w:rsidR="006F12F2" w:rsidRDefault="006F12F2" w:rsidP="006F12F2">
      <w:pPr>
        <w:ind w:left="1416" w:firstLine="708"/>
        <w:jc w:val="both"/>
        <w:rPr>
          <w:rFonts w:ascii="Sylfaen" w:hAnsi="Sylfaen"/>
          <w:sz w:val="24"/>
          <w:szCs w:val="24"/>
        </w:rPr>
      </w:pPr>
    </w:p>
    <w:p w:rsidR="000171A8" w:rsidRPr="00B14424" w:rsidRDefault="003251C3" w:rsidP="00C13C97">
      <w:pPr>
        <w:jc w:val="both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Z</w:t>
      </w:r>
      <w:r w:rsidR="00692BEB">
        <w:rPr>
          <w:rFonts w:ascii="Sylfaen" w:hAnsi="Sylfaen"/>
          <w:b/>
          <w:sz w:val="24"/>
          <w:szCs w:val="24"/>
          <w:u w:val="single"/>
        </w:rPr>
        <w:t>právy z matriky</w:t>
      </w:r>
    </w:p>
    <w:p w:rsidR="00C27F82" w:rsidRDefault="0025359F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Ke konci června </w:t>
      </w:r>
      <w:r w:rsidR="00EE7B3F">
        <w:rPr>
          <w:rFonts w:ascii="Sylfaen" w:hAnsi="Sylfaen"/>
          <w:sz w:val="24"/>
          <w:szCs w:val="24"/>
        </w:rPr>
        <w:t>je trvale hlášeno v naší obci 9</w:t>
      </w:r>
      <w:r w:rsidR="00C27F82">
        <w:rPr>
          <w:rFonts w:ascii="Sylfaen" w:hAnsi="Sylfaen"/>
          <w:sz w:val="24"/>
          <w:szCs w:val="24"/>
        </w:rPr>
        <w:t>82</w:t>
      </w:r>
      <w:r w:rsidR="00EE7B3F">
        <w:rPr>
          <w:rFonts w:ascii="Sylfaen" w:hAnsi="Sylfaen"/>
          <w:sz w:val="24"/>
          <w:szCs w:val="24"/>
        </w:rPr>
        <w:t xml:space="preserve"> občanů.</w:t>
      </w:r>
      <w:r>
        <w:rPr>
          <w:rFonts w:ascii="Sylfaen" w:hAnsi="Sylfaen"/>
          <w:sz w:val="24"/>
          <w:szCs w:val="24"/>
        </w:rPr>
        <w:t xml:space="preserve"> </w:t>
      </w:r>
      <w:r w:rsidR="00B14424">
        <w:rPr>
          <w:rFonts w:ascii="Sylfaen" w:hAnsi="Sylfaen"/>
          <w:sz w:val="24"/>
          <w:szCs w:val="24"/>
        </w:rPr>
        <w:t xml:space="preserve"> </w:t>
      </w:r>
      <w:r w:rsidR="00C27F82">
        <w:rPr>
          <w:rFonts w:ascii="Sylfaen" w:hAnsi="Sylfaen"/>
          <w:sz w:val="24"/>
          <w:szCs w:val="24"/>
        </w:rPr>
        <w:t>Nikdo</w:t>
      </w:r>
      <w:r w:rsidR="008823DF">
        <w:rPr>
          <w:rFonts w:ascii="Sylfaen" w:hAnsi="Sylfaen"/>
          <w:sz w:val="24"/>
          <w:szCs w:val="24"/>
        </w:rPr>
        <w:t xml:space="preserve"> se</w:t>
      </w:r>
      <w:r w:rsidR="00C27F82">
        <w:rPr>
          <w:rFonts w:ascii="Sylfaen" w:hAnsi="Sylfaen"/>
          <w:sz w:val="24"/>
          <w:szCs w:val="24"/>
        </w:rPr>
        <w:t xml:space="preserve"> nám</w:t>
      </w:r>
      <w:r w:rsidR="008823DF">
        <w:rPr>
          <w:rFonts w:ascii="Sylfaen" w:hAnsi="Sylfaen"/>
          <w:sz w:val="24"/>
          <w:szCs w:val="24"/>
        </w:rPr>
        <w:t xml:space="preserve"> narodil</w:t>
      </w:r>
      <w:r w:rsidR="00B14424">
        <w:rPr>
          <w:rFonts w:ascii="Sylfaen" w:hAnsi="Sylfaen"/>
          <w:sz w:val="24"/>
          <w:szCs w:val="24"/>
        </w:rPr>
        <w:t xml:space="preserve">, </w:t>
      </w:r>
      <w:r w:rsidR="00C27F82">
        <w:rPr>
          <w:rFonts w:ascii="Sylfaen" w:hAnsi="Sylfaen"/>
          <w:sz w:val="24"/>
          <w:szCs w:val="24"/>
        </w:rPr>
        <w:t>8</w:t>
      </w:r>
      <w:r w:rsidR="00541F1F">
        <w:rPr>
          <w:rFonts w:ascii="Sylfaen" w:hAnsi="Sylfaen"/>
          <w:sz w:val="24"/>
          <w:szCs w:val="24"/>
        </w:rPr>
        <w:t xml:space="preserve"> osob zemřelo</w:t>
      </w:r>
      <w:r>
        <w:rPr>
          <w:rFonts w:ascii="Sylfaen" w:hAnsi="Sylfaen"/>
          <w:sz w:val="24"/>
          <w:szCs w:val="24"/>
        </w:rPr>
        <w:t>,</w:t>
      </w:r>
      <w:r w:rsidR="00B14424">
        <w:rPr>
          <w:rFonts w:ascii="Sylfaen" w:hAnsi="Sylfaen"/>
          <w:sz w:val="24"/>
          <w:szCs w:val="24"/>
        </w:rPr>
        <w:t xml:space="preserve"> </w:t>
      </w:r>
      <w:r w:rsidR="00EE7B3F">
        <w:rPr>
          <w:rFonts w:ascii="Sylfaen" w:hAnsi="Sylfaen"/>
          <w:sz w:val="24"/>
          <w:szCs w:val="24"/>
        </w:rPr>
        <w:t xml:space="preserve"> </w:t>
      </w:r>
      <w:r w:rsidR="00541F1F">
        <w:rPr>
          <w:rFonts w:ascii="Sylfaen" w:hAnsi="Sylfaen"/>
          <w:sz w:val="24"/>
          <w:szCs w:val="24"/>
        </w:rPr>
        <w:t>1</w:t>
      </w:r>
      <w:r w:rsidR="00C27F82">
        <w:rPr>
          <w:rFonts w:ascii="Sylfaen" w:hAnsi="Sylfaen"/>
          <w:sz w:val="24"/>
          <w:szCs w:val="24"/>
        </w:rPr>
        <w:t xml:space="preserve">0 </w:t>
      </w:r>
      <w:r w:rsidR="00B14424">
        <w:rPr>
          <w:rFonts w:ascii="Sylfaen" w:hAnsi="Sylfaen"/>
          <w:sz w:val="24"/>
          <w:szCs w:val="24"/>
        </w:rPr>
        <w:t xml:space="preserve">občanů se přistěhovalo a </w:t>
      </w:r>
      <w:r w:rsidR="00C27F82">
        <w:rPr>
          <w:rFonts w:ascii="Sylfaen" w:hAnsi="Sylfaen"/>
          <w:sz w:val="24"/>
          <w:szCs w:val="24"/>
        </w:rPr>
        <w:t>11</w:t>
      </w:r>
      <w:r w:rsidR="00B14424">
        <w:rPr>
          <w:rFonts w:ascii="Sylfaen" w:hAnsi="Sylfaen"/>
          <w:sz w:val="24"/>
          <w:szCs w:val="24"/>
        </w:rPr>
        <w:t xml:space="preserve"> odstěhovalo</w:t>
      </w:r>
      <w:r w:rsidR="00EE7B3F">
        <w:rPr>
          <w:rFonts w:ascii="Sylfaen" w:hAnsi="Sylfaen"/>
          <w:sz w:val="24"/>
          <w:szCs w:val="24"/>
        </w:rPr>
        <w:t>.</w:t>
      </w:r>
      <w:r w:rsidR="00E93E04">
        <w:rPr>
          <w:rFonts w:ascii="Sylfaen" w:hAnsi="Sylfaen"/>
          <w:sz w:val="24"/>
          <w:szCs w:val="24"/>
        </w:rPr>
        <w:t xml:space="preserve"> </w:t>
      </w:r>
    </w:p>
    <w:p w:rsidR="00C27F82" w:rsidRDefault="00C27F82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Věkové složení v naší obci:</w:t>
      </w:r>
    </w:p>
    <w:p w:rsidR="00C27F82" w:rsidRDefault="00C27F82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0-5 let 65 osob,  6-17 let 131 osob, 18-29 let 96 osob, 30-39 let 119 osob, 40-49 let 176 osob, 50-59 let 114 osob, 60-69 let 122 osob, 70-79 let 119 osob, 80-89 let 30 osob, 90-99 let 10 osob.</w:t>
      </w:r>
    </w:p>
    <w:p w:rsidR="00C27F82" w:rsidRDefault="00C27F82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Nejrozšířenější jména: 36</w:t>
      </w:r>
      <w:r w:rsidR="00AD0B3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Jiří, 32</w:t>
      </w:r>
      <w:r w:rsidR="00AD0B3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Jana, 31</w:t>
      </w:r>
      <w:r w:rsidR="00AD0B3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Jan, 27</w:t>
      </w:r>
      <w:r w:rsidR="00AD0B3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Petr, </w:t>
      </w:r>
      <w:r w:rsidR="004725D9">
        <w:rPr>
          <w:rFonts w:ascii="Sylfaen" w:hAnsi="Sylfaen"/>
          <w:sz w:val="24"/>
          <w:szCs w:val="24"/>
        </w:rPr>
        <w:t>22</w:t>
      </w:r>
      <w:r w:rsidR="00AD0B30">
        <w:rPr>
          <w:rFonts w:ascii="Sylfaen" w:hAnsi="Sylfaen"/>
          <w:sz w:val="24"/>
          <w:szCs w:val="24"/>
        </w:rPr>
        <w:t>x</w:t>
      </w:r>
      <w:r w:rsidR="004725D9">
        <w:rPr>
          <w:rFonts w:ascii="Sylfaen" w:hAnsi="Sylfaen"/>
          <w:sz w:val="24"/>
          <w:szCs w:val="24"/>
        </w:rPr>
        <w:t xml:space="preserve"> Josef, </w:t>
      </w:r>
      <w:r>
        <w:rPr>
          <w:rFonts w:ascii="Sylfaen" w:hAnsi="Sylfaen"/>
          <w:sz w:val="24"/>
          <w:szCs w:val="24"/>
        </w:rPr>
        <w:t>18</w:t>
      </w:r>
      <w:r w:rsidR="00AD0B3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Milan, 17</w:t>
      </w:r>
      <w:r w:rsidR="00AD0B30">
        <w:rPr>
          <w:rFonts w:ascii="Sylfaen" w:hAnsi="Sylfaen"/>
          <w:sz w:val="24"/>
          <w:szCs w:val="24"/>
        </w:rPr>
        <w:t>x</w:t>
      </w:r>
      <w:r>
        <w:rPr>
          <w:rFonts w:ascii="Sylfaen" w:hAnsi="Sylfaen"/>
          <w:sz w:val="24"/>
          <w:szCs w:val="24"/>
        </w:rPr>
        <w:t xml:space="preserve"> Marie,  </w:t>
      </w:r>
      <w:r w:rsidR="004725D9">
        <w:rPr>
          <w:rFonts w:ascii="Sylfaen" w:hAnsi="Sylfaen"/>
          <w:sz w:val="24"/>
          <w:szCs w:val="24"/>
        </w:rPr>
        <w:t>Tomáš</w:t>
      </w:r>
      <w:r w:rsidR="00AD0B30">
        <w:rPr>
          <w:rFonts w:ascii="Sylfaen" w:hAnsi="Sylfaen"/>
          <w:sz w:val="24"/>
          <w:szCs w:val="24"/>
        </w:rPr>
        <w:t xml:space="preserve"> a </w:t>
      </w:r>
      <w:r w:rsidR="004725D9">
        <w:rPr>
          <w:rFonts w:ascii="Sylfaen" w:hAnsi="Sylfaen"/>
          <w:sz w:val="24"/>
          <w:szCs w:val="24"/>
        </w:rPr>
        <w:t>Vladimír, 16</w:t>
      </w:r>
      <w:r w:rsidR="00AD0B30">
        <w:rPr>
          <w:rFonts w:ascii="Sylfaen" w:hAnsi="Sylfaen"/>
          <w:sz w:val="24"/>
          <w:szCs w:val="24"/>
        </w:rPr>
        <w:t>x</w:t>
      </w:r>
      <w:r w:rsidR="004725D9">
        <w:rPr>
          <w:rFonts w:ascii="Sylfaen" w:hAnsi="Sylfaen"/>
          <w:sz w:val="24"/>
          <w:szCs w:val="24"/>
        </w:rPr>
        <w:t xml:space="preserve"> Martin, 15</w:t>
      </w:r>
      <w:r w:rsidR="00AD0B30">
        <w:rPr>
          <w:rFonts w:ascii="Sylfaen" w:hAnsi="Sylfaen"/>
          <w:sz w:val="24"/>
          <w:szCs w:val="24"/>
        </w:rPr>
        <w:t>x</w:t>
      </w:r>
      <w:r w:rsidR="004725D9">
        <w:rPr>
          <w:rFonts w:ascii="Sylfaen" w:hAnsi="Sylfaen"/>
          <w:sz w:val="24"/>
          <w:szCs w:val="24"/>
        </w:rPr>
        <w:t xml:space="preserve"> Jaroslava, David.</w:t>
      </w:r>
    </w:p>
    <w:p w:rsidR="00507F6A" w:rsidRDefault="006C61BB" w:rsidP="00C13C97">
      <w:pPr>
        <w:jc w:val="both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</w:rPr>
        <w:t>Odpadové hospodářství</w:t>
      </w:r>
    </w:p>
    <w:p w:rsidR="00184921" w:rsidRDefault="00565353" w:rsidP="0025359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t>Od 1</w:t>
      </w:r>
      <w:r w:rsidR="004A5B5A">
        <w:rPr>
          <w:rFonts w:ascii="Sylfaen" w:eastAsia="Times New Roman" w:hAnsi="Sylfaen" w:cs="Times New Roman"/>
          <w:sz w:val="24"/>
          <w:szCs w:val="24"/>
          <w:lang w:eastAsia="cs-CZ"/>
        </w:rPr>
        <w:t>6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>. června jsme</w:t>
      </w:r>
      <w:r w:rsidR="00554C5B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opět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 xml:space="preserve"> </w:t>
      </w:r>
      <w:r w:rsidR="00015A02">
        <w:rPr>
          <w:rFonts w:ascii="Sylfaen" w:eastAsia="Times New Roman" w:hAnsi="Sylfaen" w:cs="Times New Roman"/>
          <w:sz w:val="24"/>
          <w:szCs w:val="24"/>
          <w:lang w:eastAsia="cs-CZ"/>
        </w:rPr>
        <w:t xml:space="preserve">zavedli </w:t>
      </w:r>
      <w:r w:rsidR="007A65A3">
        <w:rPr>
          <w:rFonts w:ascii="Sylfaen" w:eastAsia="Times New Roman" w:hAnsi="Sylfaen" w:cs="Times New Roman"/>
          <w:sz w:val="24"/>
          <w:szCs w:val="24"/>
          <w:lang w:eastAsia="cs-CZ"/>
        </w:rPr>
        <w:t>( červen, červenec, srpen</w:t>
      </w:r>
      <w:r w:rsidR="007A481A">
        <w:rPr>
          <w:rFonts w:ascii="Sylfaen" w:eastAsia="Times New Roman" w:hAnsi="Sylfaen" w:cs="Times New Roman"/>
          <w:sz w:val="24"/>
          <w:szCs w:val="24"/>
          <w:lang w:eastAsia="cs-CZ"/>
        </w:rPr>
        <w:t>, září</w:t>
      </w:r>
      <w:r w:rsidR="007A65A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) </w:t>
      </w:r>
      <w:r w:rsidR="00015A02">
        <w:rPr>
          <w:rFonts w:ascii="Sylfaen" w:eastAsia="Times New Roman" w:hAnsi="Sylfaen" w:cs="Times New Roman"/>
          <w:sz w:val="24"/>
          <w:szCs w:val="24"/>
          <w:lang w:eastAsia="cs-CZ"/>
        </w:rPr>
        <w:t>pytlový sběr plastů. Do těchto pytlů patří PET láhve, m</w:t>
      </w:r>
      <w:r w:rsidR="00015A02" w:rsidRPr="0025359F">
        <w:rPr>
          <w:rFonts w:ascii="Sylfaen" w:eastAsia="Times New Roman" w:hAnsi="Sylfaen" w:cs="Times New Roman"/>
          <w:sz w:val="24"/>
          <w:szCs w:val="24"/>
          <w:lang w:eastAsia="cs-CZ"/>
        </w:rPr>
        <w:t>ikrotenové sáčky, tašky, fólie, kelímky od jogurtů, CD obaly, termokrabičky od jídla a polystyren</w:t>
      </w:r>
      <w:r w:rsidR="00015A02">
        <w:rPr>
          <w:rFonts w:ascii="Sylfaen" w:eastAsia="Times New Roman" w:hAnsi="Sylfaen" w:cs="Times New Roman"/>
          <w:sz w:val="24"/>
          <w:szCs w:val="24"/>
          <w:lang w:eastAsia="cs-CZ"/>
        </w:rPr>
        <w:t>.</w:t>
      </w:r>
      <w:r w:rsidR="007A65A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</w:t>
      </w:r>
      <w:r w:rsidR="007A65A3" w:rsidRPr="007A65A3">
        <w:rPr>
          <w:rFonts w:ascii="Sylfaen" w:eastAsia="Times New Roman" w:hAnsi="Sylfaen" w:cs="Times New Roman"/>
          <w:b/>
          <w:sz w:val="24"/>
          <w:szCs w:val="24"/>
          <w:lang w:eastAsia="cs-CZ"/>
        </w:rPr>
        <w:t>Plné</w:t>
      </w:r>
      <w:r w:rsidR="007A65A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zavázané pytle </w:t>
      </w:r>
      <w:r w:rsidR="007A65A3" w:rsidRPr="00322991">
        <w:rPr>
          <w:rFonts w:ascii="Sylfaen" w:eastAsia="Times New Roman" w:hAnsi="Sylfaen" w:cs="Times New Roman"/>
          <w:b/>
          <w:sz w:val="24"/>
          <w:szCs w:val="24"/>
          <w:lang w:eastAsia="cs-CZ"/>
        </w:rPr>
        <w:t>každ</w:t>
      </w:r>
      <w:r w:rsidR="001D50E0" w:rsidRPr="00322991">
        <w:rPr>
          <w:rFonts w:ascii="Sylfaen" w:eastAsia="Times New Roman" w:hAnsi="Sylfaen" w:cs="Times New Roman"/>
          <w:b/>
          <w:sz w:val="24"/>
          <w:szCs w:val="24"/>
          <w:lang w:eastAsia="cs-CZ"/>
        </w:rPr>
        <w:t xml:space="preserve">ou </w:t>
      </w:r>
      <w:r w:rsidR="007A65A3" w:rsidRPr="00322991">
        <w:rPr>
          <w:rFonts w:ascii="Sylfaen" w:eastAsia="Times New Roman" w:hAnsi="Sylfaen" w:cs="Times New Roman"/>
          <w:b/>
          <w:sz w:val="24"/>
          <w:szCs w:val="24"/>
          <w:lang w:eastAsia="cs-CZ"/>
        </w:rPr>
        <w:t>sud</w:t>
      </w:r>
      <w:r w:rsidR="001D50E0" w:rsidRPr="00322991">
        <w:rPr>
          <w:rFonts w:ascii="Sylfaen" w:eastAsia="Times New Roman" w:hAnsi="Sylfaen" w:cs="Times New Roman"/>
          <w:b/>
          <w:sz w:val="24"/>
          <w:szCs w:val="24"/>
          <w:lang w:eastAsia="cs-CZ"/>
        </w:rPr>
        <w:t>ou středu</w:t>
      </w:r>
      <w:r w:rsidR="007A65A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umístěte před své domy a svozová firma je odveze. Pytle lze získat </w:t>
      </w:r>
      <w:r w:rsidR="00EE7B3F">
        <w:rPr>
          <w:rFonts w:ascii="Sylfaen" w:eastAsia="Times New Roman" w:hAnsi="Sylfaen" w:cs="Times New Roman"/>
          <w:sz w:val="24"/>
          <w:szCs w:val="24"/>
          <w:lang w:eastAsia="cs-CZ"/>
        </w:rPr>
        <w:t xml:space="preserve">zdarma </w:t>
      </w:r>
      <w:r w:rsidR="007A65A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na obecním úřadě. </w:t>
      </w:r>
      <w:r w:rsidR="00607B92">
        <w:rPr>
          <w:rFonts w:ascii="Sylfaen" w:eastAsia="Times New Roman" w:hAnsi="Sylfaen" w:cs="Times New Roman"/>
          <w:sz w:val="24"/>
          <w:szCs w:val="24"/>
          <w:lang w:eastAsia="cs-CZ"/>
        </w:rPr>
        <w:t>Použitý JEDLÝ olej v PET lahvích lze dávat jak k nádobách na komunální odpad, tak k BIO.</w:t>
      </w:r>
    </w:p>
    <w:p w:rsidR="004A5B5A" w:rsidRDefault="004A5B5A" w:rsidP="0025359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t>K obecnímu úřadu přibyl další kontejner na textil.</w:t>
      </w:r>
    </w:p>
    <w:p w:rsidR="002E7085" w:rsidRDefault="004A5B5A" w:rsidP="0025359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lastRenderedPageBreak/>
        <w:t>Od 1. ledna platí nový zákon o odpad</w:t>
      </w:r>
      <w:r w:rsidR="0095215C">
        <w:rPr>
          <w:rFonts w:ascii="Sylfaen" w:eastAsia="Times New Roman" w:hAnsi="Sylfaen" w:cs="Times New Roman"/>
          <w:sz w:val="24"/>
          <w:szCs w:val="24"/>
          <w:lang w:eastAsia="cs-CZ"/>
        </w:rPr>
        <w:t>ech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>. Zastupitele čeká vydání nových obecně závazných vyhlášek, které stanoví způsob odstraňování odpadu včetně poplatku, který může být stanoven buď na obyvatele</w:t>
      </w:r>
      <w:r w:rsidR="0063452B">
        <w:rPr>
          <w:rFonts w:ascii="Sylfaen" w:eastAsia="Times New Roman" w:hAnsi="Sylfaen" w:cs="Times New Roman"/>
          <w:sz w:val="24"/>
          <w:szCs w:val="24"/>
          <w:lang w:eastAsia="cs-CZ"/>
        </w:rPr>
        <w:t>,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 xml:space="preserve"> nebo na nádobu. To by znamenalo, kolik vyprodukuješ, tolik zaplatíš. </w:t>
      </w:r>
      <w:r w:rsidR="008A063B">
        <w:rPr>
          <w:rFonts w:ascii="Sylfaen" w:eastAsia="Times New Roman" w:hAnsi="Sylfaen" w:cs="Times New Roman"/>
          <w:sz w:val="24"/>
          <w:szCs w:val="24"/>
          <w:lang w:eastAsia="cs-CZ"/>
        </w:rPr>
        <w:t xml:space="preserve">Též je stanovena sleva na  skládkovném – uložení 200 kg odpadu na každého obyvatele za </w:t>
      </w:r>
      <w:r w:rsidR="007B0051">
        <w:rPr>
          <w:rFonts w:ascii="Sylfaen" w:eastAsia="Times New Roman" w:hAnsi="Sylfaen" w:cs="Times New Roman"/>
          <w:sz w:val="24"/>
          <w:szCs w:val="24"/>
          <w:lang w:eastAsia="cs-CZ"/>
        </w:rPr>
        <w:t xml:space="preserve">rok </w:t>
      </w:r>
      <w:r w:rsidR="008A063B">
        <w:rPr>
          <w:rFonts w:ascii="Sylfaen" w:eastAsia="Times New Roman" w:hAnsi="Sylfaen" w:cs="Times New Roman"/>
          <w:sz w:val="24"/>
          <w:szCs w:val="24"/>
          <w:lang w:eastAsia="cs-CZ"/>
        </w:rPr>
        <w:t xml:space="preserve">500,-- Kč/t, po překročení 200 kg je již poplatek za uložení odpadu na skládku ve výši 800,- Kč/t. </w:t>
      </w:r>
    </w:p>
    <w:p w:rsidR="002E7085" w:rsidRPr="002E7085" w:rsidRDefault="002E7085" w:rsidP="002E7085">
      <w:pPr>
        <w:rPr>
          <w:rFonts w:ascii="Sylfaen" w:hAnsi="Sylfaen"/>
          <w:b/>
          <w:sz w:val="24"/>
          <w:szCs w:val="24"/>
          <w:u w:val="single"/>
        </w:rPr>
      </w:pPr>
      <w:r w:rsidRPr="002E7085">
        <w:rPr>
          <w:rFonts w:ascii="Sylfaen" w:hAnsi="Sylfaen"/>
          <w:b/>
          <w:sz w:val="24"/>
          <w:szCs w:val="24"/>
          <w:u w:val="single"/>
        </w:rPr>
        <w:t>Produkce odpadu obce za rok 2020 v tunách</w:t>
      </w:r>
    </w:p>
    <w:p w:rsidR="002E7085" w:rsidRPr="00AF51E9" w:rsidRDefault="002E7085" w:rsidP="00AF51E9">
      <w:pPr>
        <w:jc w:val="both"/>
        <w:outlineLvl w:val="0"/>
        <w:rPr>
          <w:rFonts w:ascii="Sylfaen" w:hAnsi="Sylfaen"/>
          <w:sz w:val="24"/>
          <w:szCs w:val="24"/>
        </w:rPr>
      </w:pPr>
      <w:r w:rsidRPr="002E7085">
        <w:rPr>
          <w:rFonts w:ascii="Sylfaen" w:hAnsi="Sylfaen"/>
          <w:sz w:val="24"/>
          <w:szCs w:val="24"/>
        </w:rPr>
        <w:t xml:space="preserve">Směsný komunální odpad     227,30 </w:t>
      </w:r>
      <w:r w:rsidR="00AF51E9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Biolog. rozložitelný odpad     </w:t>
      </w:r>
      <w:r w:rsidR="00AF51E9">
        <w:rPr>
          <w:rFonts w:ascii="Sylfaen" w:hAnsi="Sylfaen"/>
          <w:sz w:val="24"/>
          <w:szCs w:val="24"/>
        </w:rPr>
        <w:t xml:space="preserve">          </w:t>
      </w:r>
      <w:r w:rsidRPr="002E7085">
        <w:rPr>
          <w:rFonts w:ascii="Sylfaen" w:hAnsi="Sylfaen"/>
          <w:sz w:val="24"/>
          <w:szCs w:val="24"/>
        </w:rPr>
        <w:t xml:space="preserve">148,50   Objemný odpad                      </w:t>
      </w:r>
      <w:r w:rsidR="0063452B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 </w:t>
      </w:r>
      <w:r w:rsidR="00AF51E9">
        <w:rPr>
          <w:rFonts w:ascii="Sylfaen" w:hAnsi="Sylfaen"/>
          <w:sz w:val="24"/>
          <w:szCs w:val="24"/>
        </w:rPr>
        <w:t xml:space="preserve">         </w:t>
      </w:r>
      <w:r w:rsidRPr="002E7085">
        <w:rPr>
          <w:rFonts w:ascii="Sylfaen" w:hAnsi="Sylfaen"/>
          <w:sz w:val="24"/>
          <w:szCs w:val="24"/>
        </w:rPr>
        <w:t xml:space="preserve">22,48  Plasty                                       </w:t>
      </w:r>
      <w:r w:rsidR="00AF51E9">
        <w:rPr>
          <w:rFonts w:ascii="Sylfaen" w:hAnsi="Sylfaen"/>
          <w:sz w:val="24"/>
          <w:szCs w:val="24"/>
        </w:rPr>
        <w:t xml:space="preserve">          </w:t>
      </w:r>
      <w:r w:rsidR="0063452B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 21,04  Sklo                                         </w:t>
      </w:r>
      <w:r w:rsidR="00AF51E9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   </w:t>
      </w:r>
      <w:r w:rsidR="00AF51E9">
        <w:rPr>
          <w:rFonts w:ascii="Sylfaen" w:hAnsi="Sylfaen"/>
          <w:sz w:val="24"/>
          <w:szCs w:val="24"/>
        </w:rPr>
        <w:t xml:space="preserve">          </w:t>
      </w:r>
      <w:r w:rsidRPr="002E7085">
        <w:rPr>
          <w:rFonts w:ascii="Sylfaen" w:hAnsi="Sylfaen"/>
          <w:sz w:val="24"/>
          <w:szCs w:val="24"/>
        </w:rPr>
        <w:t xml:space="preserve">10,54  Nebezpečný odpad                 </w:t>
      </w:r>
      <w:r w:rsidR="00AF51E9">
        <w:rPr>
          <w:rFonts w:ascii="Sylfaen" w:hAnsi="Sylfaen"/>
          <w:sz w:val="24"/>
          <w:szCs w:val="24"/>
        </w:rPr>
        <w:t xml:space="preserve">         </w:t>
      </w:r>
      <w:r w:rsidRPr="002E7085">
        <w:rPr>
          <w:rFonts w:ascii="Sylfaen" w:hAnsi="Sylfaen"/>
          <w:sz w:val="24"/>
          <w:szCs w:val="24"/>
        </w:rPr>
        <w:t xml:space="preserve">  </w:t>
      </w:r>
      <w:r w:rsidR="0063452B">
        <w:rPr>
          <w:rFonts w:ascii="Sylfaen" w:hAnsi="Sylfaen"/>
          <w:sz w:val="24"/>
          <w:szCs w:val="24"/>
        </w:rPr>
        <w:t xml:space="preserve">  </w:t>
      </w:r>
      <w:r w:rsidRPr="002E7085">
        <w:rPr>
          <w:rFonts w:ascii="Sylfaen" w:hAnsi="Sylfaen"/>
          <w:sz w:val="24"/>
          <w:szCs w:val="24"/>
        </w:rPr>
        <w:t xml:space="preserve"> 3,65  Papír                                  </w:t>
      </w:r>
      <w:r w:rsidR="00AF51E9">
        <w:rPr>
          <w:rFonts w:ascii="Sylfaen" w:hAnsi="Sylfaen"/>
          <w:sz w:val="24"/>
          <w:szCs w:val="24"/>
        </w:rPr>
        <w:t xml:space="preserve">          </w:t>
      </w:r>
      <w:r w:rsidRPr="002E7085">
        <w:rPr>
          <w:rFonts w:ascii="Sylfaen" w:hAnsi="Sylfaen"/>
          <w:sz w:val="24"/>
          <w:szCs w:val="24"/>
        </w:rPr>
        <w:t xml:space="preserve">         17,12</w:t>
      </w:r>
      <w:r w:rsidR="00AF51E9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Železo   </w:t>
      </w:r>
      <w:r w:rsidRPr="002E7085">
        <w:rPr>
          <w:rFonts w:ascii="Sylfaen" w:hAnsi="Sylfaen"/>
          <w:sz w:val="24"/>
          <w:szCs w:val="24"/>
        </w:rPr>
        <w:tab/>
      </w:r>
      <w:r w:rsidRPr="002E7085">
        <w:rPr>
          <w:rFonts w:ascii="Sylfaen" w:hAnsi="Sylfaen"/>
          <w:sz w:val="24"/>
          <w:szCs w:val="24"/>
        </w:rPr>
        <w:tab/>
      </w:r>
      <w:r w:rsidRPr="002E7085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</w:t>
      </w:r>
      <w:r w:rsidR="00AF51E9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>1,77</w:t>
      </w:r>
      <w:r w:rsidR="00AF51E9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Textil                </w:t>
      </w:r>
      <w:r w:rsidR="00AF51E9">
        <w:rPr>
          <w:rFonts w:ascii="Sylfaen" w:hAnsi="Sylfaen"/>
          <w:sz w:val="24"/>
          <w:szCs w:val="24"/>
        </w:rPr>
        <w:t xml:space="preserve">                                 </w:t>
      </w:r>
      <w:r w:rsidRPr="002E7085">
        <w:rPr>
          <w:rFonts w:ascii="Sylfaen" w:hAnsi="Sylfaen"/>
          <w:sz w:val="24"/>
          <w:szCs w:val="24"/>
        </w:rPr>
        <w:t xml:space="preserve">   3,32</w:t>
      </w:r>
      <w:r w:rsidR="00AF51E9">
        <w:rPr>
          <w:rFonts w:ascii="Sylfaen" w:hAnsi="Sylfaen"/>
          <w:sz w:val="24"/>
          <w:szCs w:val="24"/>
        </w:rPr>
        <w:t xml:space="preserve"> </w:t>
      </w:r>
      <w:r w:rsidRPr="002E7085">
        <w:rPr>
          <w:rFonts w:ascii="Sylfaen" w:hAnsi="Sylfaen"/>
          <w:sz w:val="24"/>
          <w:szCs w:val="24"/>
        </w:rPr>
        <w:t xml:space="preserve">Jedlý olej                                     </w:t>
      </w:r>
      <w:r w:rsidR="00AF51E9">
        <w:rPr>
          <w:rFonts w:ascii="Sylfaen" w:hAnsi="Sylfaen"/>
          <w:sz w:val="24"/>
          <w:szCs w:val="24"/>
        </w:rPr>
        <w:t xml:space="preserve">         </w:t>
      </w:r>
      <w:r w:rsidRPr="002E7085">
        <w:rPr>
          <w:rFonts w:ascii="Sylfaen" w:hAnsi="Sylfaen"/>
          <w:sz w:val="24"/>
          <w:szCs w:val="24"/>
        </w:rPr>
        <w:t xml:space="preserve"> 0,074</w:t>
      </w:r>
      <w:r w:rsidRPr="002E7085">
        <w:rPr>
          <w:rFonts w:ascii="Sylfaen" w:hAnsi="Sylfaen"/>
          <w:sz w:val="24"/>
          <w:szCs w:val="24"/>
          <w:u w:val="single"/>
        </w:rPr>
        <w:t xml:space="preserve"> </w:t>
      </w:r>
    </w:p>
    <w:p w:rsidR="002E7085" w:rsidRPr="002E7085" w:rsidRDefault="002E7085" w:rsidP="002E7085">
      <w:pPr>
        <w:jc w:val="both"/>
        <w:rPr>
          <w:rFonts w:ascii="Sylfaen" w:hAnsi="Sylfaen"/>
          <w:sz w:val="24"/>
          <w:szCs w:val="24"/>
        </w:rPr>
      </w:pPr>
      <w:r w:rsidRPr="002E7085">
        <w:rPr>
          <w:rFonts w:ascii="Sylfaen" w:hAnsi="Sylfaen"/>
          <w:sz w:val="24"/>
          <w:szCs w:val="24"/>
        </w:rPr>
        <w:t xml:space="preserve">CELKEM                              </w:t>
      </w:r>
      <w:r w:rsidR="0063452B">
        <w:rPr>
          <w:rFonts w:ascii="Sylfaen" w:hAnsi="Sylfaen"/>
          <w:sz w:val="24"/>
          <w:szCs w:val="24"/>
        </w:rPr>
        <w:t xml:space="preserve">  </w:t>
      </w:r>
      <w:r w:rsidR="00AF51E9">
        <w:rPr>
          <w:rFonts w:ascii="Sylfaen" w:hAnsi="Sylfaen"/>
          <w:sz w:val="24"/>
          <w:szCs w:val="24"/>
        </w:rPr>
        <w:t xml:space="preserve">        </w:t>
      </w:r>
      <w:r w:rsidRPr="002E7085">
        <w:rPr>
          <w:rFonts w:ascii="Sylfaen" w:hAnsi="Sylfaen"/>
          <w:sz w:val="24"/>
          <w:szCs w:val="24"/>
        </w:rPr>
        <w:t xml:space="preserve"> 455,794 </w:t>
      </w:r>
    </w:p>
    <w:p w:rsidR="002E7085" w:rsidRPr="002E7085" w:rsidRDefault="002E7085" w:rsidP="002E7085">
      <w:pPr>
        <w:jc w:val="both"/>
        <w:rPr>
          <w:rFonts w:ascii="Sylfaen" w:hAnsi="Sylfaen"/>
          <w:sz w:val="24"/>
          <w:szCs w:val="24"/>
        </w:rPr>
      </w:pPr>
      <w:r w:rsidRPr="002E7085">
        <w:rPr>
          <w:rFonts w:ascii="Sylfaen" w:hAnsi="Sylfaen"/>
          <w:sz w:val="24"/>
          <w:szCs w:val="24"/>
        </w:rPr>
        <w:t>O</w:t>
      </w:r>
      <w:r w:rsidR="00AF51E9">
        <w:rPr>
          <w:rFonts w:ascii="Sylfaen" w:hAnsi="Sylfaen"/>
          <w:sz w:val="24"/>
          <w:szCs w:val="24"/>
        </w:rPr>
        <w:t xml:space="preserve">bčané uhradili </w:t>
      </w:r>
      <w:r w:rsidRPr="002E7085">
        <w:rPr>
          <w:rFonts w:ascii="Sylfaen" w:hAnsi="Sylfaen"/>
          <w:sz w:val="24"/>
          <w:szCs w:val="24"/>
        </w:rPr>
        <w:t xml:space="preserve"> poplatek za odpad</w:t>
      </w:r>
      <w:r w:rsidR="00AF51E9">
        <w:rPr>
          <w:rFonts w:ascii="Sylfaen" w:hAnsi="Sylfaen"/>
          <w:sz w:val="24"/>
          <w:szCs w:val="24"/>
        </w:rPr>
        <w:t xml:space="preserve"> v</w:t>
      </w:r>
      <w:r w:rsidR="007B0051">
        <w:rPr>
          <w:rFonts w:ascii="Sylfaen" w:hAnsi="Sylfaen"/>
          <w:sz w:val="24"/>
          <w:szCs w:val="24"/>
        </w:rPr>
        <w:t xml:space="preserve"> celkové </w:t>
      </w:r>
      <w:r w:rsidR="00AF51E9">
        <w:rPr>
          <w:rFonts w:ascii="Sylfaen" w:hAnsi="Sylfaen"/>
          <w:sz w:val="24"/>
          <w:szCs w:val="24"/>
        </w:rPr>
        <w:t xml:space="preserve"> výši 590 750,-- Kč </w:t>
      </w:r>
    </w:p>
    <w:p w:rsidR="002E7085" w:rsidRDefault="002E7085" w:rsidP="002E7085">
      <w:pPr>
        <w:jc w:val="both"/>
        <w:rPr>
          <w:rFonts w:ascii="Sylfaen" w:hAnsi="Sylfaen"/>
          <w:sz w:val="24"/>
          <w:szCs w:val="24"/>
        </w:rPr>
      </w:pPr>
      <w:r w:rsidRPr="002E7085">
        <w:rPr>
          <w:rFonts w:ascii="Sylfaen" w:hAnsi="Sylfaen"/>
          <w:sz w:val="24"/>
          <w:szCs w:val="24"/>
        </w:rPr>
        <w:t>Za svoz a  uložení odpadu ( komunálního, biologicky rozložitelného, tříděného a objemného ) zaplatila obec 1 332 523,85 Kč</w:t>
      </w:r>
      <w:r>
        <w:rPr>
          <w:rFonts w:ascii="Sylfaen" w:hAnsi="Sylfaen"/>
          <w:sz w:val="24"/>
          <w:szCs w:val="24"/>
        </w:rPr>
        <w:t xml:space="preserve">. </w:t>
      </w:r>
    </w:p>
    <w:p w:rsidR="002E7085" w:rsidRPr="00AD7B84" w:rsidRDefault="002E7085" w:rsidP="002E7085">
      <w:pPr>
        <w:jc w:val="both"/>
        <w:rPr>
          <w:rFonts w:ascii="Sylfaen" w:hAnsi="Sylfaen"/>
          <w:color w:val="00B050"/>
          <w:sz w:val="24"/>
          <w:szCs w:val="24"/>
        </w:rPr>
      </w:pPr>
      <w:r w:rsidRPr="00AD7B84">
        <w:rPr>
          <w:rFonts w:ascii="Sylfaen" w:hAnsi="Sylfaen"/>
          <w:color w:val="00B050"/>
          <w:sz w:val="24"/>
          <w:szCs w:val="24"/>
        </w:rPr>
        <w:t>DĚKUJEME, ŽE TŘÍDÍTE</w:t>
      </w:r>
    </w:p>
    <w:p w:rsidR="00322991" w:rsidRDefault="00322991" w:rsidP="0025359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</w:pPr>
      <w:r w:rsidRPr="00322991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>Odpočty stavu vodoměrů</w:t>
      </w:r>
      <w:r w:rsidR="00FF4FB8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FF4FB8" w:rsidRPr="00FF4FB8" w:rsidRDefault="00FF4FB8" w:rsidP="0025359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 w:rsidRPr="00FF4FB8">
        <w:rPr>
          <w:rFonts w:ascii="Sylfaen" w:eastAsia="Times New Roman" w:hAnsi="Sylfaen" w:cs="Times New Roman"/>
          <w:sz w:val="24"/>
          <w:szCs w:val="24"/>
          <w:lang w:eastAsia="cs-CZ"/>
        </w:rPr>
        <w:t xml:space="preserve">Pan Marek bude provádět odpočty stavu vodoměrů od 5.do 6.7. , kdo nebude doma, </w:t>
      </w:r>
      <w:r w:rsidRPr="00FF4FB8">
        <w:rPr>
          <w:rFonts w:ascii="Sylfaen" w:eastAsia="Times New Roman" w:hAnsi="Sylfaen" w:cs="Times New Roman"/>
          <w:sz w:val="24"/>
          <w:szCs w:val="24"/>
          <w:lang w:eastAsia="cs-CZ"/>
        </w:rPr>
        <w:t>napíše lístek</w:t>
      </w:r>
      <w:r w:rsidR="007B0051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s konečným stavem </w:t>
      </w:r>
      <w:r w:rsidRPr="00FF4FB8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a umístí </w:t>
      </w:r>
      <w:r w:rsidR="007B0051">
        <w:rPr>
          <w:rFonts w:ascii="Sylfaen" w:eastAsia="Times New Roman" w:hAnsi="Sylfaen" w:cs="Times New Roman"/>
          <w:sz w:val="24"/>
          <w:szCs w:val="24"/>
          <w:lang w:eastAsia="cs-CZ"/>
        </w:rPr>
        <w:t xml:space="preserve">jej </w:t>
      </w:r>
      <w:r w:rsidRPr="00FF4FB8">
        <w:rPr>
          <w:rFonts w:ascii="Sylfaen" w:eastAsia="Times New Roman" w:hAnsi="Sylfaen" w:cs="Times New Roman"/>
          <w:sz w:val="24"/>
          <w:szCs w:val="24"/>
          <w:lang w:eastAsia="cs-CZ"/>
        </w:rPr>
        <w:t>na viditelné místo.</w:t>
      </w:r>
    </w:p>
    <w:p w:rsidR="003D49CD" w:rsidRDefault="0063452B" w:rsidP="0025359F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shd w:val="clear" w:color="auto" w:fill="FFFFFF"/>
        </w:rPr>
      </w:pPr>
      <w:r w:rsidRPr="003D49CD">
        <w:rPr>
          <w:rFonts w:ascii="Sylfaen" w:hAnsi="Sylfaen" w:cs="Arial"/>
          <w:sz w:val="24"/>
          <w:szCs w:val="24"/>
          <w:shd w:val="clear" w:color="auto" w:fill="FFFFFF"/>
        </w:rPr>
        <w:t>Město Kolín a členské obce V</w:t>
      </w:r>
      <w:r w:rsidR="003D49CD" w:rsidRPr="003D49CD">
        <w:rPr>
          <w:rFonts w:ascii="Sylfaen" w:hAnsi="Sylfaen" w:cs="Arial"/>
          <w:sz w:val="24"/>
          <w:szCs w:val="24"/>
          <w:shd w:val="clear" w:color="auto" w:fill="FFFFFF"/>
        </w:rPr>
        <w:t xml:space="preserve">odohospodářského sdružení Kolín, což je </w:t>
      </w:r>
      <w:r w:rsidR="008B3D9A">
        <w:rPr>
          <w:rFonts w:ascii="Sylfaen" w:hAnsi="Sylfaen" w:cs="Arial"/>
          <w:sz w:val="24"/>
          <w:szCs w:val="24"/>
          <w:shd w:val="clear" w:color="auto" w:fill="FFFFFF"/>
        </w:rPr>
        <w:t xml:space="preserve">i </w:t>
      </w:r>
      <w:r w:rsidR="003D49CD" w:rsidRPr="003D49CD">
        <w:rPr>
          <w:rFonts w:ascii="Sylfaen" w:hAnsi="Sylfaen" w:cs="Arial"/>
          <w:sz w:val="24"/>
          <w:szCs w:val="24"/>
          <w:shd w:val="clear" w:color="auto" w:fill="FFFFFF"/>
        </w:rPr>
        <w:t xml:space="preserve">naše obec, </w:t>
      </w:r>
      <w:r w:rsidRPr="003D49CD">
        <w:rPr>
          <w:rFonts w:ascii="Sylfaen" w:hAnsi="Sylfaen" w:cs="Arial"/>
          <w:sz w:val="24"/>
          <w:szCs w:val="24"/>
          <w:shd w:val="clear" w:color="auto" w:fill="FFFFFF"/>
        </w:rPr>
        <w:t>se do konce roku 2024 zařadí mezi několik málo lokalit v naší republice, které budou zcela osazeny SMART vodoměry s dálkovým přenosem naměřených údajů. Tento projekt digitalizace odběrných míst přinese nové služby a úspory finančních prostředků odběratelů. Současně poskytne nové možnosti efektivnějšího hospodaření s pitnou vodou</w:t>
      </w:r>
      <w:r w:rsidR="008B3D9A">
        <w:rPr>
          <w:rFonts w:ascii="Sylfaen" w:hAnsi="Sylfaen" w:cs="Arial"/>
          <w:sz w:val="24"/>
          <w:szCs w:val="24"/>
          <w:shd w:val="clear" w:color="auto" w:fill="FFFFFF"/>
        </w:rPr>
        <w:t xml:space="preserve">. </w:t>
      </w:r>
    </w:p>
    <w:p w:rsidR="00CB6783" w:rsidRPr="0063452B" w:rsidRDefault="0095215C" w:rsidP="0025359F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</w:pPr>
      <w:r>
        <w:rPr>
          <w:rFonts w:ascii="Sylfaen" w:eastAsia="Times New Roman" w:hAnsi="Sylfae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188720" cy="792196"/>
            <wp:effectExtent l="0" t="0" r="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kyFoto_11127132_L_děti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9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783" w:rsidRPr="00CB6783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>Pasování školáků</w:t>
      </w:r>
      <w:r w:rsidR="0063452B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 xml:space="preserve">  </w:t>
      </w:r>
      <w:r w:rsidR="00CB6783">
        <w:rPr>
          <w:rFonts w:ascii="Sylfaen" w:eastAsia="Times New Roman" w:hAnsi="Sylfaen" w:cs="Times New Roman"/>
          <w:sz w:val="24"/>
          <w:szCs w:val="24"/>
          <w:lang w:eastAsia="cs-CZ"/>
        </w:rPr>
        <w:t>D</w:t>
      </w:r>
      <w:r w:rsidR="0063452B">
        <w:rPr>
          <w:rFonts w:ascii="Sylfaen" w:eastAsia="Times New Roman" w:hAnsi="Sylfaen" w:cs="Times New Roman"/>
          <w:sz w:val="24"/>
          <w:szCs w:val="24"/>
          <w:lang w:eastAsia="cs-CZ"/>
        </w:rPr>
        <w:t>n</w:t>
      </w:r>
      <w:r w:rsidR="00CB678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e </w:t>
      </w:r>
      <w:r w:rsidR="006F12F2">
        <w:rPr>
          <w:rFonts w:ascii="Sylfaen" w:eastAsia="Times New Roman" w:hAnsi="Sylfaen" w:cs="Times New Roman"/>
          <w:sz w:val="24"/>
          <w:szCs w:val="24"/>
          <w:lang w:eastAsia="cs-CZ"/>
        </w:rPr>
        <w:t>21</w:t>
      </w:r>
      <w:r w:rsidR="00CB6783">
        <w:rPr>
          <w:rFonts w:ascii="Sylfaen" w:eastAsia="Times New Roman" w:hAnsi="Sylfaen" w:cs="Times New Roman"/>
          <w:sz w:val="24"/>
          <w:szCs w:val="24"/>
          <w:lang w:eastAsia="cs-CZ"/>
        </w:rPr>
        <w:t>.6. proběhlo na školní zahradě Pasování předškoláčků na školáky, kteří po prázdninách usednou do školních lavic v Kolíně.</w:t>
      </w:r>
      <w:r w:rsidR="00E0734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Letos do 1. třídy odchází </w:t>
      </w:r>
      <w:r w:rsidR="006F12F2">
        <w:rPr>
          <w:rFonts w:ascii="Sylfaen" w:eastAsia="Times New Roman" w:hAnsi="Sylfaen" w:cs="Times New Roman"/>
          <w:sz w:val="24"/>
          <w:szCs w:val="24"/>
          <w:lang w:eastAsia="cs-CZ"/>
        </w:rPr>
        <w:t xml:space="preserve">13 dětí. </w:t>
      </w:r>
      <w:r w:rsidR="00E07343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</w:t>
      </w:r>
      <w:r w:rsidR="003D49CD">
        <w:rPr>
          <w:rFonts w:ascii="Sylfaen" w:eastAsia="Times New Roman" w:hAnsi="Sylfaen" w:cs="Times New Roman"/>
          <w:sz w:val="24"/>
          <w:szCs w:val="24"/>
          <w:lang w:eastAsia="cs-CZ"/>
        </w:rPr>
        <w:t>Přejeme jim hodně úspěchů.</w:t>
      </w:r>
    </w:p>
    <w:p w:rsidR="00C92F54" w:rsidRDefault="00AD2B18" w:rsidP="00C13C9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u w:val="single"/>
        </w:rPr>
        <w:t>Letní akce:</w:t>
      </w:r>
      <w:r w:rsidR="00507F6A">
        <w:rPr>
          <w:rFonts w:ascii="Sylfaen" w:hAnsi="Sylfaen"/>
          <w:sz w:val="24"/>
          <w:szCs w:val="24"/>
        </w:rPr>
        <w:t xml:space="preserve"> </w:t>
      </w:r>
    </w:p>
    <w:p w:rsidR="007B0051" w:rsidRDefault="00955E12" w:rsidP="006F12F2">
      <w:pPr>
        <w:jc w:val="both"/>
        <w:rPr>
          <w:rFonts w:ascii="Sylfaen" w:hAnsi="Sylfaen"/>
          <w:sz w:val="24"/>
          <w:szCs w:val="24"/>
        </w:rPr>
      </w:pPr>
      <w:r w:rsidRPr="00607B92">
        <w:rPr>
          <w:rFonts w:ascii="Sylfaen" w:hAnsi="Sylfaen"/>
          <w:b/>
          <w:sz w:val="24"/>
          <w:szCs w:val="24"/>
        </w:rPr>
        <w:t>3. 7.</w:t>
      </w:r>
      <w:r>
        <w:rPr>
          <w:rFonts w:ascii="Sylfaen" w:hAnsi="Sylfaen"/>
          <w:sz w:val="24"/>
          <w:szCs w:val="24"/>
        </w:rPr>
        <w:t xml:space="preserve">  Vítání léta – odpoledne plné soutěží a zábavy pro děti na místním koupališti</w:t>
      </w:r>
      <w:r w:rsidR="007B0051">
        <w:rPr>
          <w:rFonts w:ascii="Sylfaen" w:hAnsi="Sylfaen"/>
          <w:sz w:val="24"/>
          <w:szCs w:val="24"/>
        </w:rPr>
        <w:t xml:space="preserve"> od 13 do 17 hodin</w:t>
      </w:r>
    </w:p>
    <w:p w:rsidR="007B0051" w:rsidRDefault="00607B92" w:rsidP="006F12F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955E12" w:rsidRPr="00607B92">
        <w:rPr>
          <w:rFonts w:ascii="Sylfaen" w:hAnsi="Sylfaen"/>
          <w:b/>
          <w:sz w:val="24"/>
          <w:szCs w:val="24"/>
        </w:rPr>
        <w:t>23.7.</w:t>
      </w:r>
      <w:r w:rsidR="00955E12">
        <w:rPr>
          <w:rFonts w:ascii="Sylfaen" w:hAnsi="Sylfaen"/>
          <w:sz w:val="24"/>
          <w:szCs w:val="24"/>
        </w:rPr>
        <w:t xml:space="preserve"> Filmová noc – filmy Bábovky a  Ženská pomsta</w:t>
      </w:r>
      <w:r w:rsidR="007B0051">
        <w:rPr>
          <w:rFonts w:ascii="Sylfaen" w:hAnsi="Sylfaen"/>
          <w:sz w:val="24"/>
          <w:szCs w:val="24"/>
        </w:rPr>
        <w:t xml:space="preserve"> 21.30 na fot. hřišti</w:t>
      </w:r>
      <w:r>
        <w:rPr>
          <w:rFonts w:ascii="Sylfaen" w:hAnsi="Sylfaen"/>
          <w:sz w:val="24"/>
          <w:szCs w:val="24"/>
        </w:rPr>
        <w:t xml:space="preserve">          </w:t>
      </w:r>
      <w:r w:rsidR="00FF4FB8">
        <w:rPr>
          <w:rFonts w:ascii="Sylfaen" w:hAnsi="Sylfaen"/>
          <w:sz w:val="24"/>
          <w:szCs w:val="24"/>
        </w:rPr>
        <w:t xml:space="preserve">                         </w:t>
      </w:r>
      <w:r w:rsidR="007B0051">
        <w:rPr>
          <w:rFonts w:ascii="Sylfaen" w:hAnsi="Sylfaen"/>
          <w:sz w:val="24"/>
          <w:szCs w:val="24"/>
        </w:rPr>
        <w:t xml:space="preserve">     </w:t>
      </w:r>
    </w:p>
    <w:p w:rsidR="006F12F2" w:rsidRPr="00FF4FB8" w:rsidRDefault="007B0051" w:rsidP="006F12F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8</w:t>
      </w:r>
      <w:r w:rsidR="00955E12" w:rsidRPr="00607B92">
        <w:rPr>
          <w:rFonts w:ascii="Sylfaen" w:hAnsi="Sylfaen"/>
          <w:b/>
          <w:sz w:val="24"/>
          <w:szCs w:val="24"/>
        </w:rPr>
        <w:t>.8.</w:t>
      </w:r>
      <w:r w:rsidR="00955E12">
        <w:rPr>
          <w:rFonts w:ascii="Sylfaen" w:hAnsi="Sylfaen"/>
          <w:sz w:val="24"/>
          <w:szCs w:val="24"/>
        </w:rPr>
        <w:t xml:space="preserve"> Pouťový koncert u míst</w:t>
      </w:r>
      <w:r>
        <w:rPr>
          <w:rFonts w:ascii="Sylfaen" w:hAnsi="Sylfaen"/>
          <w:sz w:val="24"/>
          <w:szCs w:val="24"/>
        </w:rPr>
        <w:t xml:space="preserve">ní kapličky v podání Suchdolanky od 15 hodin                                     </w:t>
      </w:r>
      <w:r w:rsidR="006F12F2" w:rsidRPr="00607B92">
        <w:rPr>
          <w:rFonts w:ascii="Sylfaen" w:hAnsi="Sylfaen"/>
          <w:b/>
        </w:rPr>
        <w:t>22.8.</w:t>
      </w:r>
      <w:r w:rsidR="006F12F2">
        <w:rPr>
          <w:rFonts w:ascii="Sylfaen" w:hAnsi="Sylfaen"/>
        </w:rPr>
        <w:t xml:space="preserve"> - výlet do zámeckých labyrintů Loučeň (rodiče a děti) </w:t>
      </w:r>
    </w:p>
    <w:p w:rsidR="00FF5656" w:rsidRDefault="00955E12" w:rsidP="001F2C41">
      <w:pPr>
        <w:jc w:val="both"/>
        <w:rPr>
          <w:rFonts w:ascii="Sylfaen" w:hAnsi="Sylfaen"/>
          <w:sz w:val="24"/>
          <w:szCs w:val="24"/>
        </w:rPr>
      </w:pPr>
      <w:r w:rsidRPr="00607B92">
        <w:rPr>
          <w:rFonts w:ascii="Sylfaen" w:hAnsi="Sylfaen"/>
          <w:b/>
          <w:sz w:val="24"/>
          <w:szCs w:val="24"/>
        </w:rPr>
        <w:t>27.8</w:t>
      </w:r>
      <w:r>
        <w:rPr>
          <w:rFonts w:ascii="Sylfaen" w:hAnsi="Sylfaen"/>
          <w:sz w:val="24"/>
          <w:szCs w:val="24"/>
        </w:rPr>
        <w:t>. Taneční zábava na fotbalovém hřišti</w:t>
      </w:r>
    </w:p>
    <w:p w:rsidR="00955E12" w:rsidRDefault="00955E12" w:rsidP="001F2C41">
      <w:pPr>
        <w:jc w:val="both"/>
        <w:rPr>
          <w:rFonts w:ascii="Sylfaen" w:hAnsi="Sylfaen"/>
          <w:sz w:val="24"/>
          <w:szCs w:val="24"/>
        </w:rPr>
      </w:pPr>
      <w:r w:rsidRPr="00607B92">
        <w:rPr>
          <w:rFonts w:ascii="Sylfaen" w:hAnsi="Sylfaen"/>
          <w:b/>
          <w:sz w:val="24"/>
          <w:szCs w:val="24"/>
        </w:rPr>
        <w:t>29.8</w:t>
      </w:r>
      <w:r>
        <w:rPr>
          <w:rFonts w:ascii="Sylfaen" w:hAnsi="Sylfaen"/>
          <w:sz w:val="24"/>
          <w:szCs w:val="24"/>
        </w:rPr>
        <w:t xml:space="preserve">. Loučení </w:t>
      </w:r>
      <w:r w:rsidR="004F687D">
        <w:rPr>
          <w:rFonts w:ascii="Sylfaen" w:hAnsi="Sylfaen"/>
          <w:sz w:val="24"/>
          <w:szCs w:val="24"/>
        </w:rPr>
        <w:t>s prázdninami – na místním fot. hřišti – Přátelské divadlo zahraje dětem pohádku</w:t>
      </w:r>
      <w:r w:rsidR="00AD0B30">
        <w:rPr>
          <w:rFonts w:ascii="Sylfaen" w:hAnsi="Sylfaen"/>
          <w:sz w:val="24"/>
          <w:szCs w:val="24"/>
        </w:rPr>
        <w:t xml:space="preserve"> Proč si čistí zuby i princezny</w:t>
      </w:r>
      <w:r w:rsidR="004277D8">
        <w:rPr>
          <w:rFonts w:ascii="Sylfaen" w:hAnsi="Sylfaen"/>
          <w:sz w:val="24"/>
          <w:szCs w:val="24"/>
        </w:rPr>
        <w:t xml:space="preserve"> </w:t>
      </w:r>
      <w:r w:rsidR="007B0051">
        <w:rPr>
          <w:rFonts w:ascii="Sylfaen" w:hAnsi="Sylfaen"/>
          <w:sz w:val="24"/>
          <w:szCs w:val="24"/>
        </w:rPr>
        <w:t>od 15 hodin</w:t>
      </w:r>
    </w:p>
    <w:p w:rsidR="00CF4654" w:rsidRDefault="00607B92" w:rsidP="00B54C15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69595" cy="718820"/>
            <wp:effectExtent l="0" t="0" r="1905" b="508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tor-1703644_128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E88">
        <w:rPr>
          <w:rFonts w:ascii="Sylfaen" w:hAnsi="Sylfaen"/>
          <w:b/>
          <w:sz w:val="24"/>
          <w:szCs w:val="24"/>
          <w:u w:val="single"/>
        </w:rPr>
        <w:t>Dovo</w:t>
      </w:r>
      <w:r w:rsidR="00C75C0E" w:rsidRPr="00C75C0E">
        <w:rPr>
          <w:rFonts w:ascii="Sylfaen" w:hAnsi="Sylfaen"/>
          <w:b/>
          <w:sz w:val="24"/>
          <w:szCs w:val="24"/>
          <w:u w:val="single"/>
        </w:rPr>
        <w:t>lená obvodní a dětské</w:t>
      </w:r>
      <w:r w:rsidR="00AF51E9">
        <w:rPr>
          <w:rFonts w:ascii="Sylfaen" w:hAnsi="Sylfaen"/>
          <w:b/>
          <w:sz w:val="24"/>
          <w:szCs w:val="24"/>
          <w:u w:val="single"/>
        </w:rPr>
        <w:t xml:space="preserve"> lékařky</w:t>
      </w:r>
    </w:p>
    <w:p w:rsidR="006F12F2" w:rsidRDefault="00C75C0E" w:rsidP="00CF4654">
      <w:pPr>
        <w:jc w:val="both"/>
        <w:rPr>
          <w:rFonts w:ascii="Sylfaen" w:hAnsi="Sylfaen"/>
          <w:sz w:val="24"/>
          <w:szCs w:val="24"/>
        </w:rPr>
      </w:pPr>
      <w:r w:rsidRPr="00C75C0E">
        <w:rPr>
          <w:rFonts w:ascii="Sylfaen" w:hAnsi="Sylfaen"/>
          <w:sz w:val="24"/>
          <w:szCs w:val="24"/>
        </w:rPr>
        <w:t xml:space="preserve">Obvodní lékařka MUDr. Veronika Procházková čerpá dovolenou od </w:t>
      </w:r>
      <w:r w:rsidR="00BD6A74">
        <w:rPr>
          <w:rFonts w:ascii="Sylfaen" w:hAnsi="Sylfaen"/>
          <w:sz w:val="24"/>
          <w:szCs w:val="24"/>
        </w:rPr>
        <w:t>1</w:t>
      </w:r>
      <w:r w:rsidR="00280464">
        <w:rPr>
          <w:rFonts w:ascii="Sylfaen" w:hAnsi="Sylfaen"/>
          <w:sz w:val="24"/>
          <w:szCs w:val="24"/>
        </w:rPr>
        <w:t>2</w:t>
      </w:r>
      <w:r w:rsidR="00B31528">
        <w:rPr>
          <w:rFonts w:ascii="Sylfaen" w:hAnsi="Sylfaen"/>
          <w:sz w:val="24"/>
          <w:szCs w:val="24"/>
        </w:rPr>
        <w:t xml:space="preserve">.7.  – </w:t>
      </w:r>
      <w:r w:rsidR="00BD6A74">
        <w:rPr>
          <w:rFonts w:ascii="Sylfaen" w:hAnsi="Sylfaen"/>
          <w:sz w:val="24"/>
          <w:szCs w:val="24"/>
        </w:rPr>
        <w:t>16</w:t>
      </w:r>
      <w:r w:rsidR="00280464">
        <w:rPr>
          <w:rFonts w:ascii="Sylfaen" w:hAnsi="Sylfaen"/>
          <w:sz w:val="24"/>
          <w:szCs w:val="24"/>
        </w:rPr>
        <w:t>.</w:t>
      </w:r>
      <w:r w:rsidR="007F097D">
        <w:rPr>
          <w:rFonts w:ascii="Sylfaen" w:hAnsi="Sylfaen"/>
          <w:sz w:val="24"/>
          <w:szCs w:val="24"/>
        </w:rPr>
        <w:t>7</w:t>
      </w:r>
      <w:r w:rsidR="00B31528">
        <w:rPr>
          <w:rFonts w:ascii="Sylfaen" w:hAnsi="Sylfaen"/>
          <w:sz w:val="24"/>
          <w:szCs w:val="24"/>
        </w:rPr>
        <w:t xml:space="preserve">., </w:t>
      </w:r>
      <w:r w:rsidR="001C0F12">
        <w:rPr>
          <w:rFonts w:ascii="Sylfaen" w:hAnsi="Sylfaen"/>
          <w:sz w:val="24"/>
          <w:szCs w:val="24"/>
        </w:rPr>
        <w:t xml:space="preserve">dále pak od </w:t>
      </w:r>
      <w:r w:rsidR="00BD6A74">
        <w:rPr>
          <w:rFonts w:ascii="Sylfaen" w:hAnsi="Sylfaen"/>
          <w:sz w:val="24"/>
          <w:szCs w:val="24"/>
        </w:rPr>
        <w:t>26</w:t>
      </w:r>
      <w:r w:rsidR="00B31528">
        <w:rPr>
          <w:rFonts w:ascii="Sylfaen" w:hAnsi="Sylfaen"/>
          <w:sz w:val="24"/>
          <w:szCs w:val="24"/>
        </w:rPr>
        <w:t>.</w:t>
      </w:r>
      <w:r w:rsidR="00BD6A74">
        <w:rPr>
          <w:rFonts w:ascii="Sylfaen" w:hAnsi="Sylfaen"/>
          <w:sz w:val="24"/>
          <w:szCs w:val="24"/>
        </w:rPr>
        <w:t>7</w:t>
      </w:r>
      <w:r w:rsidR="00B31528">
        <w:rPr>
          <w:rFonts w:ascii="Sylfaen" w:hAnsi="Sylfaen"/>
          <w:sz w:val="24"/>
          <w:szCs w:val="24"/>
        </w:rPr>
        <w:t xml:space="preserve">. - </w:t>
      </w:r>
      <w:r w:rsidR="00BD6A74">
        <w:rPr>
          <w:rFonts w:ascii="Sylfaen" w:hAnsi="Sylfaen"/>
          <w:sz w:val="24"/>
          <w:szCs w:val="24"/>
        </w:rPr>
        <w:t>30</w:t>
      </w:r>
      <w:r w:rsidR="00B31528">
        <w:rPr>
          <w:rFonts w:ascii="Sylfaen" w:hAnsi="Sylfaen"/>
          <w:sz w:val="24"/>
          <w:szCs w:val="24"/>
        </w:rPr>
        <w:t>.</w:t>
      </w:r>
      <w:r w:rsidR="00BD6A74">
        <w:rPr>
          <w:rFonts w:ascii="Sylfaen" w:hAnsi="Sylfaen"/>
          <w:sz w:val="24"/>
          <w:szCs w:val="24"/>
        </w:rPr>
        <w:t>7</w:t>
      </w:r>
      <w:r w:rsidR="00B31528">
        <w:rPr>
          <w:rFonts w:ascii="Sylfaen" w:hAnsi="Sylfaen"/>
          <w:sz w:val="24"/>
          <w:szCs w:val="24"/>
        </w:rPr>
        <w:t>.</w:t>
      </w:r>
      <w:r w:rsidRPr="00C75C0E">
        <w:rPr>
          <w:rFonts w:ascii="Sylfaen" w:hAnsi="Sylfaen"/>
          <w:sz w:val="24"/>
          <w:szCs w:val="24"/>
        </w:rPr>
        <w:t xml:space="preserve">– </w:t>
      </w:r>
      <w:r w:rsidR="006F12F2" w:rsidRPr="006F12F2">
        <w:rPr>
          <w:rFonts w:ascii="Sylfaen" w:hAnsi="Sylfaen"/>
          <w:sz w:val="24"/>
          <w:szCs w:val="24"/>
        </w:rPr>
        <w:t>zastupuje nás MUDr. Beranová v závodní ordinaci ONK,  ostatní drobná omezení provozu budou oznamována na stránkách ordinace</w:t>
      </w:r>
      <w:r w:rsidR="006F12F2">
        <w:rPr>
          <w:rFonts w:ascii="Sylfaen" w:hAnsi="Sylfaen"/>
          <w:sz w:val="24"/>
          <w:szCs w:val="24"/>
        </w:rPr>
        <w:t>.</w:t>
      </w:r>
      <w:r w:rsidR="007B0051">
        <w:rPr>
          <w:rFonts w:ascii="Sylfaen" w:hAnsi="Sylfaen"/>
          <w:sz w:val="24"/>
          <w:szCs w:val="24"/>
        </w:rPr>
        <w:t xml:space="preserve"> </w:t>
      </w:r>
      <w:r w:rsidRPr="00C75C0E">
        <w:rPr>
          <w:rFonts w:ascii="Sylfaen" w:hAnsi="Sylfaen"/>
          <w:sz w:val="24"/>
          <w:szCs w:val="24"/>
        </w:rPr>
        <w:t>Dětsk</w:t>
      </w:r>
      <w:r w:rsidR="00BD6A74">
        <w:rPr>
          <w:rFonts w:ascii="Sylfaen" w:hAnsi="Sylfaen"/>
          <w:sz w:val="24"/>
          <w:szCs w:val="24"/>
        </w:rPr>
        <w:t xml:space="preserve">á lékařka </w:t>
      </w:r>
      <w:r w:rsidRPr="00C75C0E">
        <w:rPr>
          <w:rFonts w:ascii="Sylfaen" w:hAnsi="Sylfaen"/>
          <w:sz w:val="24"/>
          <w:szCs w:val="24"/>
        </w:rPr>
        <w:t xml:space="preserve"> MUDr. </w:t>
      </w:r>
      <w:r w:rsidR="00BD6A74">
        <w:rPr>
          <w:rFonts w:ascii="Sylfaen" w:hAnsi="Sylfaen"/>
          <w:sz w:val="24"/>
          <w:szCs w:val="24"/>
        </w:rPr>
        <w:t>Lucie Jech</w:t>
      </w:r>
      <w:r w:rsidR="006F12F2">
        <w:rPr>
          <w:rFonts w:ascii="Sylfaen" w:hAnsi="Sylfaen"/>
          <w:sz w:val="24"/>
          <w:szCs w:val="24"/>
        </w:rPr>
        <w:t>o</w:t>
      </w:r>
      <w:r w:rsidR="00BD6A74">
        <w:rPr>
          <w:rFonts w:ascii="Sylfaen" w:hAnsi="Sylfaen"/>
          <w:sz w:val="24"/>
          <w:szCs w:val="24"/>
        </w:rPr>
        <w:t>vá</w:t>
      </w:r>
      <w:r w:rsidR="006F12F2">
        <w:rPr>
          <w:rFonts w:ascii="Sylfaen" w:hAnsi="Sylfaen"/>
          <w:sz w:val="24"/>
          <w:szCs w:val="24"/>
        </w:rPr>
        <w:t xml:space="preserve"> </w:t>
      </w:r>
      <w:r w:rsidRPr="00C75C0E">
        <w:rPr>
          <w:rFonts w:ascii="Sylfaen" w:hAnsi="Sylfaen"/>
          <w:sz w:val="24"/>
          <w:szCs w:val="24"/>
        </w:rPr>
        <w:t xml:space="preserve"> </w:t>
      </w:r>
      <w:r w:rsidR="006F12F2">
        <w:rPr>
          <w:rFonts w:ascii="Sylfaen" w:hAnsi="Sylfaen"/>
          <w:sz w:val="24"/>
          <w:szCs w:val="24"/>
        </w:rPr>
        <w:t>( ordinuje za MUDr. Mlčocha) dovolenou mít nebude. Aktuální ordinační dobu sledujte na jej</w:t>
      </w:r>
      <w:r w:rsidR="00AF51E9">
        <w:rPr>
          <w:rFonts w:ascii="Sylfaen" w:hAnsi="Sylfaen"/>
          <w:sz w:val="24"/>
          <w:szCs w:val="24"/>
        </w:rPr>
        <w:t>i</w:t>
      </w:r>
      <w:r w:rsidR="006F12F2">
        <w:rPr>
          <w:rFonts w:ascii="Sylfaen" w:hAnsi="Sylfaen"/>
          <w:sz w:val="24"/>
          <w:szCs w:val="24"/>
        </w:rPr>
        <w:t xml:space="preserve">ch stránkách </w:t>
      </w:r>
      <w:hyperlink r:id="rId12" w:history="1">
        <w:r w:rsidR="006F12F2" w:rsidRPr="009F5F55">
          <w:rPr>
            <w:rStyle w:val="Hypertextovodkaz"/>
            <w:rFonts w:ascii="Sylfaen" w:hAnsi="Sylfaen"/>
            <w:sz w:val="24"/>
            <w:szCs w:val="24"/>
          </w:rPr>
          <w:t>www.kidsmed.cz</w:t>
        </w:r>
      </w:hyperlink>
      <w:r w:rsidR="006F12F2">
        <w:rPr>
          <w:rFonts w:ascii="Sylfaen" w:hAnsi="Sylfaen"/>
          <w:sz w:val="24"/>
          <w:szCs w:val="24"/>
        </w:rPr>
        <w:t>.</w:t>
      </w:r>
    </w:p>
    <w:p w:rsidR="006F12F2" w:rsidRDefault="006F12F2" w:rsidP="00CF4654">
      <w:pPr>
        <w:jc w:val="both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15240</wp:posOffset>
            </wp:positionV>
            <wp:extent cx="1228725" cy="9213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25" cy="92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2F2">
        <w:rPr>
          <w:rFonts w:ascii="Sylfaen" w:hAnsi="Sylfaen"/>
          <w:b/>
          <w:sz w:val="24"/>
          <w:szCs w:val="24"/>
          <w:u w:val="single"/>
        </w:rPr>
        <w:t>Cvičiště pro psy</w:t>
      </w:r>
    </w:p>
    <w:p w:rsidR="006F12F2" w:rsidRPr="006F12F2" w:rsidRDefault="006F12F2" w:rsidP="00CF4654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 výrobní zóně, směrem na Týnec nad Labem vzniklo cvičiště pro pejsky. </w:t>
      </w:r>
    </w:p>
    <w:p w:rsidR="009F2432" w:rsidRDefault="00C75C0E" w:rsidP="00CF4654">
      <w:pPr>
        <w:jc w:val="both"/>
        <w:rPr>
          <w:rFonts w:ascii="Sylfaen" w:hAnsi="Sylfaen"/>
          <w:b/>
          <w:sz w:val="24"/>
          <w:szCs w:val="24"/>
          <w:u w:val="single"/>
        </w:rPr>
      </w:pPr>
      <w:r w:rsidRPr="00C75C0E">
        <w:rPr>
          <w:rFonts w:ascii="Sylfaen" w:hAnsi="Sylfaen"/>
          <w:sz w:val="24"/>
          <w:szCs w:val="24"/>
        </w:rPr>
        <w:t xml:space="preserve"> </w:t>
      </w:r>
      <w:r w:rsidR="006F12F2" w:rsidRPr="006F12F2">
        <w:rPr>
          <w:rFonts w:ascii="Sylfaen" w:hAnsi="Sylfaen"/>
          <w:b/>
          <w:sz w:val="24"/>
          <w:szCs w:val="24"/>
          <w:u w:val="single"/>
        </w:rPr>
        <w:t>Veřejná zeleň:</w:t>
      </w:r>
    </w:p>
    <w:p w:rsidR="006F12F2" w:rsidRDefault="006F12F2" w:rsidP="00CF4654">
      <w:pPr>
        <w:jc w:val="both"/>
        <w:rPr>
          <w:rFonts w:ascii="Sylfaen" w:hAnsi="Sylfaen"/>
          <w:sz w:val="24"/>
          <w:szCs w:val="24"/>
        </w:rPr>
      </w:pPr>
      <w:r w:rsidRPr="006F12F2">
        <w:rPr>
          <w:rFonts w:ascii="Sylfaen" w:hAnsi="Sylfaen"/>
          <w:sz w:val="24"/>
          <w:szCs w:val="24"/>
        </w:rPr>
        <w:t xml:space="preserve">V září 2019 byla za pomoci občanů a členů spolků a sdružení v obci vysázena ovocná alej na Dlouhých dílčích, v září 2020 trvalkový záhon před obecním úřadem a letos na jaře se vysázely stromy na školkovém hřišti a nová jablečná alej za hřištěm. </w:t>
      </w:r>
      <w:r>
        <w:rPr>
          <w:rFonts w:ascii="Sylfaen" w:hAnsi="Sylfaen"/>
          <w:sz w:val="24"/>
          <w:szCs w:val="24"/>
        </w:rPr>
        <w:t>Byla zahájena revitalizace prostranství U Křížku, kde vznikne příjemné posezení, nové ce</w:t>
      </w:r>
      <w:r w:rsidR="00AD0B30">
        <w:rPr>
          <w:rFonts w:ascii="Sylfaen" w:hAnsi="Sylfaen"/>
          <w:sz w:val="24"/>
          <w:szCs w:val="24"/>
        </w:rPr>
        <w:t>sty pro pěší a trvalkové záhony. Též se prostor osází stromy</w:t>
      </w:r>
      <w:r>
        <w:rPr>
          <w:rFonts w:ascii="Sylfaen" w:hAnsi="Sylfaen"/>
          <w:sz w:val="24"/>
          <w:szCs w:val="24"/>
        </w:rPr>
        <w:t>.</w:t>
      </w:r>
    </w:p>
    <w:p w:rsidR="006F12F2" w:rsidRDefault="006F12F2" w:rsidP="00CF4654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Jsem velice ráda, že se podařilo na obhospodařování záhonů sehnat paní I.M., která pečuje o všechny květinové plochy v obci. </w:t>
      </w:r>
    </w:p>
    <w:p w:rsidR="006F12F2" w:rsidRDefault="006F12F2" w:rsidP="00CF4654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Od 1.8. k obci nastupuje nový pracovník</w:t>
      </w:r>
      <w:r w:rsidR="00355A8D">
        <w:rPr>
          <w:rFonts w:ascii="Sylfaen" w:hAnsi="Sylfaen"/>
          <w:sz w:val="24"/>
          <w:szCs w:val="24"/>
        </w:rPr>
        <w:t xml:space="preserve"> na údržbu a sekání. </w:t>
      </w:r>
    </w:p>
    <w:p w:rsidR="007B0051" w:rsidRPr="006F12F2" w:rsidRDefault="007B0051" w:rsidP="00CF4654">
      <w:pPr>
        <w:jc w:val="both"/>
        <w:rPr>
          <w:rFonts w:ascii="Sylfaen" w:hAnsi="Sylfaen"/>
          <w:sz w:val="24"/>
          <w:szCs w:val="24"/>
        </w:rPr>
      </w:pPr>
    </w:p>
    <w:p w:rsidR="009821FF" w:rsidRPr="009821FF" w:rsidRDefault="009821FF" w:rsidP="007935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</w:pPr>
      <w:r w:rsidRPr="009821FF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>Investiční akce:</w:t>
      </w:r>
    </w:p>
    <w:p w:rsidR="006F12F2" w:rsidRDefault="006F12F2" w:rsidP="007935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t>Bohužel v loňském roce jsme museli zrušit veřejnou zakázku na Rekonstrukci bývalé Kovárny , kde vznikne zázemí pro zaměstnance a  dílna</w:t>
      </w:r>
      <w:r w:rsidR="004277D8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a sklady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 xml:space="preserve">.  Byl doplněn projekt a výběrové řízení bylo znovu </w:t>
      </w:r>
      <w:r w:rsidR="008A063B">
        <w:rPr>
          <w:rFonts w:ascii="Sylfaen" w:eastAsia="Times New Roman" w:hAnsi="Sylfaen" w:cs="Times New Roman"/>
          <w:sz w:val="24"/>
          <w:szCs w:val="24"/>
          <w:lang w:eastAsia="cs-CZ"/>
        </w:rPr>
        <w:t>vyhlášeno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 xml:space="preserve">. </w:t>
      </w:r>
    </w:p>
    <w:p w:rsidR="008B3D9A" w:rsidRDefault="006F12F2" w:rsidP="007935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t xml:space="preserve">Na cvičném fotbalovém hřišti se dokončuje víceúčelové hřiště na nohejbal, volejbal nebo basketbal. Součástí budou i stacionární cvičební venkovní prvky pro udržení kondice. Během července se rozšíří i dětské hřiště o trampolínu a šplhací lanovou věž. </w:t>
      </w:r>
      <w:r w:rsidR="008B3D9A">
        <w:rPr>
          <w:rFonts w:ascii="Sylfaen" w:eastAsia="Times New Roman" w:hAnsi="Sylfaen" w:cs="Times New Roman"/>
          <w:sz w:val="24"/>
          <w:szCs w:val="24"/>
          <w:lang w:eastAsia="cs-CZ"/>
        </w:rPr>
        <w:t xml:space="preserve">Také pár prvků pro děti bude umístěno na fotbalovém hřišti. 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>Workoutovou sestavu ocení jistě nejen mladí skateboristé na ploše u bývalé školy.</w:t>
      </w:r>
      <w:r w:rsidR="004277D8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</w:t>
      </w:r>
    </w:p>
    <w:p w:rsidR="00355A8D" w:rsidRDefault="006F12F2" w:rsidP="007935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t>V září bude provedeno odbahnění rybníka za Baštou. Obec též vypsala veřejnou soutěž na zpracování projektové dokumentace na celkovou rekonstrukci komunikací v obci včetně odvodnění a chodníků.</w:t>
      </w:r>
      <w:r w:rsidR="007B0051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</w:t>
      </w:r>
      <w:r w:rsidR="00355A8D">
        <w:rPr>
          <w:rFonts w:ascii="Sylfaen" w:eastAsia="Times New Roman" w:hAnsi="Sylfaen" w:cs="Times New Roman"/>
          <w:sz w:val="24"/>
          <w:szCs w:val="24"/>
          <w:lang w:eastAsia="cs-CZ"/>
        </w:rPr>
        <w:t xml:space="preserve">Cesty ke koupališti a k ostrovu dostávají nový </w:t>
      </w:r>
      <w:r w:rsidR="008B3D9A">
        <w:rPr>
          <w:rFonts w:ascii="Sylfaen" w:eastAsia="Times New Roman" w:hAnsi="Sylfaen" w:cs="Times New Roman"/>
          <w:sz w:val="24"/>
          <w:szCs w:val="24"/>
          <w:lang w:eastAsia="cs-CZ"/>
        </w:rPr>
        <w:t>povrch</w:t>
      </w:r>
      <w:r w:rsidR="00355A8D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z recyklátu. </w:t>
      </w:r>
    </w:p>
    <w:p w:rsidR="006F12F2" w:rsidRPr="0095215C" w:rsidRDefault="006F12F2" w:rsidP="007935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</w:pPr>
      <w:r w:rsidRPr="0095215C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>Objekt bývalé školy</w:t>
      </w:r>
    </w:p>
    <w:p w:rsidR="006F12F2" w:rsidRDefault="00AF51E9" w:rsidP="0079356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cs-CZ"/>
        </w:rPr>
      </w:pPr>
      <w:r>
        <w:rPr>
          <w:rFonts w:ascii="Sylfaen" w:eastAsia="Times New Roman" w:hAnsi="Sylfaen" w:cs="Times New Roman"/>
          <w:sz w:val="24"/>
          <w:szCs w:val="24"/>
          <w:lang w:eastAsia="cs-CZ"/>
        </w:rPr>
        <w:t>Byl</w:t>
      </w:r>
      <w:r w:rsidR="006F12F2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zveřejn</w:t>
      </w:r>
      <w:r>
        <w:rPr>
          <w:rFonts w:ascii="Sylfaen" w:eastAsia="Times New Roman" w:hAnsi="Sylfaen" w:cs="Times New Roman"/>
          <w:sz w:val="24"/>
          <w:szCs w:val="24"/>
          <w:lang w:eastAsia="cs-CZ"/>
        </w:rPr>
        <w:t>ěn</w:t>
      </w:r>
      <w:r w:rsidR="006F12F2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inzerát na pronájem bývalé školy v Denících Bohemia a na stránkách realitní kanceláře. Přihlásili se 2 zájemci. Po vyčíslení nákladů na rekonstrukci tělocvičny se obec rozhodne, zda si tělocvičnu ponechá a bude provozovat , či ji pronajme</w:t>
      </w:r>
      <w:r w:rsidR="008A063B">
        <w:rPr>
          <w:rFonts w:ascii="Sylfaen" w:eastAsia="Times New Roman" w:hAnsi="Sylfaen" w:cs="Times New Roman"/>
          <w:sz w:val="24"/>
          <w:szCs w:val="24"/>
          <w:lang w:eastAsia="cs-CZ"/>
        </w:rPr>
        <w:t>.</w:t>
      </w:r>
      <w:r w:rsidR="006F12F2">
        <w:rPr>
          <w:rFonts w:ascii="Sylfaen" w:eastAsia="Times New Roman" w:hAnsi="Sylfaen" w:cs="Times New Roman"/>
          <w:sz w:val="24"/>
          <w:szCs w:val="24"/>
          <w:lang w:eastAsia="cs-CZ"/>
        </w:rPr>
        <w:t xml:space="preserve"> </w:t>
      </w:r>
    </w:p>
    <w:p w:rsidR="009F2432" w:rsidRPr="0095215C" w:rsidRDefault="0095215C" w:rsidP="00AF51E9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</w:pPr>
      <w:r>
        <w:rPr>
          <w:rFonts w:ascii="Sylfaen" w:eastAsia="Times New Roman" w:hAnsi="Sylfae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550846" cy="11633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tyly,_autobus_ČASAD,_pravá_strana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46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63B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 xml:space="preserve">Integrace </w:t>
      </w:r>
      <w:r w:rsidR="00AF51E9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>veřejné</w:t>
      </w:r>
      <w:r w:rsidR="004277D8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 xml:space="preserve"> </w:t>
      </w:r>
      <w:r w:rsidR="00425D50" w:rsidRPr="0095215C">
        <w:rPr>
          <w:rFonts w:ascii="Sylfaen" w:eastAsia="Times New Roman" w:hAnsi="Sylfaen" w:cs="Times New Roman"/>
          <w:b/>
          <w:sz w:val="24"/>
          <w:szCs w:val="24"/>
          <w:u w:val="single"/>
          <w:lang w:eastAsia="cs-CZ"/>
        </w:rPr>
        <w:t>dopravy</w:t>
      </w:r>
    </w:p>
    <w:p w:rsidR="00425D50" w:rsidRDefault="0095215C" w:rsidP="00166CCC">
      <w:pPr>
        <w:spacing w:before="100" w:beforeAutospacing="1" w:after="100" w:afterAutospacing="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P</w:t>
      </w:r>
      <w:r w:rsidR="00425D50" w:rsidRPr="00425D50">
        <w:rPr>
          <w:rFonts w:ascii="Sylfaen" w:hAnsi="Sylfaen"/>
          <w:color w:val="000000"/>
          <w:sz w:val="24"/>
          <w:szCs w:val="24"/>
        </w:rPr>
        <w:t>okračuj</w:t>
      </w:r>
      <w:r w:rsidR="00166CCC">
        <w:rPr>
          <w:rFonts w:ascii="Sylfaen" w:hAnsi="Sylfaen"/>
          <w:color w:val="000000"/>
          <w:sz w:val="24"/>
          <w:szCs w:val="24"/>
        </w:rPr>
        <w:t>e</w:t>
      </w:r>
      <w:r w:rsidR="00425D50" w:rsidRPr="00425D50">
        <w:rPr>
          <w:rFonts w:ascii="Sylfaen" w:hAnsi="Sylfaen"/>
          <w:color w:val="000000"/>
          <w:sz w:val="24"/>
          <w:szCs w:val="24"/>
        </w:rPr>
        <w:t xml:space="preserve"> </w:t>
      </w:r>
      <w:r w:rsidR="00425D50" w:rsidRPr="00166CCC">
        <w:rPr>
          <w:rFonts w:ascii="Sylfaen" w:hAnsi="Sylfaen"/>
          <w:bCs/>
          <w:color w:val="000000"/>
          <w:sz w:val="24"/>
          <w:szCs w:val="24"/>
        </w:rPr>
        <w:t>integrac</w:t>
      </w:r>
      <w:r>
        <w:rPr>
          <w:rFonts w:ascii="Sylfaen" w:hAnsi="Sylfaen"/>
          <w:bCs/>
          <w:color w:val="000000"/>
          <w:sz w:val="24"/>
          <w:szCs w:val="24"/>
        </w:rPr>
        <w:t>e</w:t>
      </w:r>
      <w:r w:rsidR="00425D50" w:rsidRPr="00166CCC">
        <w:rPr>
          <w:rFonts w:ascii="Sylfaen" w:hAnsi="Sylfaen"/>
          <w:bCs/>
          <w:color w:val="000000"/>
          <w:sz w:val="24"/>
          <w:szCs w:val="24"/>
        </w:rPr>
        <w:t xml:space="preserve"> </w:t>
      </w:r>
      <w:r w:rsidR="00425D50" w:rsidRPr="00166CCC">
        <w:rPr>
          <w:rFonts w:ascii="Sylfaen" w:hAnsi="Sylfaen"/>
          <w:bCs/>
          <w:color w:val="000000"/>
          <w:sz w:val="24"/>
          <w:szCs w:val="24"/>
        </w:rPr>
        <w:lastRenderedPageBreak/>
        <w:t>veřejné dopravy ve Středočeském kraji do systému PID</w:t>
      </w:r>
      <w:r w:rsidR="00166CCC">
        <w:rPr>
          <w:rFonts w:ascii="Sylfaen" w:hAnsi="Sylfaen"/>
          <w:bCs/>
          <w:color w:val="000000"/>
          <w:sz w:val="24"/>
          <w:szCs w:val="24"/>
        </w:rPr>
        <w:t>. Na níže uvedeném</w:t>
      </w:r>
      <w:r w:rsidR="00425D50" w:rsidRPr="00425D50">
        <w:rPr>
          <w:rFonts w:ascii="Sylfaen" w:hAnsi="Sylfaen"/>
          <w:color w:val="000000"/>
          <w:sz w:val="24"/>
          <w:szCs w:val="24"/>
        </w:rPr>
        <w:t xml:space="preserve"> odkaz</w:t>
      </w:r>
      <w:r w:rsidR="00166CCC">
        <w:rPr>
          <w:rFonts w:ascii="Sylfaen" w:hAnsi="Sylfaen"/>
          <w:color w:val="000000"/>
          <w:sz w:val="24"/>
          <w:szCs w:val="24"/>
        </w:rPr>
        <w:t>u</w:t>
      </w:r>
      <w:r w:rsidR="00425D50" w:rsidRPr="00425D50">
        <w:rPr>
          <w:rFonts w:ascii="Sylfaen" w:hAnsi="Sylfaen"/>
          <w:color w:val="000000"/>
          <w:sz w:val="24"/>
          <w:szCs w:val="24"/>
        </w:rPr>
        <w:t xml:space="preserve">, </w:t>
      </w:r>
      <w:r w:rsidR="00166CCC">
        <w:rPr>
          <w:rFonts w:ascii="Sylfaen" w:hAnsi="Sylfaen"/>
          <w:color w:val="000000"/>
          <w:sz w:val="24"/>
          <w:szCs w:val="24"/>
        </w:rPr>
        <w:t>n</w:t>
      </w:r>
      <w:r w:rsidR="00425D50" w:rsidRPr="00425D50">
        <w:rPr>
          <w:rFonts w:ascii="Sylfaen" w:hAnsi="Sylfaen"/>
          <w:color w:val="000000"/>
          <w:sz w:val="24"/>
          <w:szCs w:val="24"/>
        </w:rPr>
        <w:t xml:space="preserve">aleznete </w:t>
      </w:r>
      <w:r w:rsidR="00425D50" w:rsidRPr="00166CCC">
        <w:rPr>
          <w:rFonts w:ascii="Sylfaen" w:hAnsi="Sylfaen"/>
          <w:b/>
          <w:bCs/>
          <w:color w:val="000000"/>
          <w:sz w:val="24"/>
          <w:szCs w:val="24"/>
        </w:rPr>
        <w:t xml:space="preserve">návrh </w:t>
      </w:r>
      <w:r w:rsidR="00425D50" w:rsidRPr="00166CCC">
        <w:rPr>
          <w:rFonts w:ascii="Sylfaen" w:hAnsi="Sylfaen"/>
          <w:bCs/>
          <w:color w:val="000000"/>
          <w:sz w:val="24"/>
          <w:szCs w:val="24"/>
        </w:rPr>
        <w:t>linkového vedení a jízdních řádů pro integraci veřejné dopravy v oblasti Kutnohorska a Kolínska</w:t>
      </w:r>
      <w:r w:rsidR="00166CCC">
        <w:rPr>
          <w:rFonts w:ascii="Sylfaen" w:hAnsi="Sylfaen"/>
          <w:bCs/>
          <w:color w:val="000000"/>
          <w:sz w:val="24"/>
          <w:szCs w:val="24"/>
        </w:rPr>
        <w:t>, který by měl vstoupit v platnost 1.8.2021</w:t>
      </w:r>
      <w:r w:rsidR="00425D50" w:rsidRPr="00166CCC">
        <w:rPr>
          <w:rFonts w:ascii="Sylfaen" w:hAnsi="Sylfaen"/>
          <w:bCs/>
          <w:sz w:val="24"/>
          <w:szCs w:val="24"/>
        </w:rPr>
        <w:t>.</w:t>
      </w:r>
      <w:r w:rsidR="00166CCC">
        <w:rPr>
          <w:rFonts w:ascii="Sylfaen" w:hAnsi="Sylfaen"/>
          <w:sz w:val="24"/>
          <w:szCs w:val="24"/>
        </w:rPr>
        <w:t xml:space="preserve"> </w:t>
      </w:r>
      <w:r w:rsidR="00425D50" w:rsidRPr="00425D50">
        <w:rPr>
          <w:rFonts w:ascii="Sylfaen" w:hAnsi="Sylfaen"/>
          <w:sz w:val="24"/>
          <w:szCs w:val="24"/>
        </w:rPr>
        <w:t>Cílem integrace je ve spolupráci s</w:t>
      </w:r>
      <w:r w:rsidR="008B3D9A">
        <w:rPr>
          <w:rFonts w:ascii="Sylfaen" w:hAnsi="Sylfaen"/>
          <w:sz w:val="24"/>
          <w:szCs w:val="24"/>
        </w:rPr>
        <w:t> obcemi,</w:t>
      </w:r>
      <w:r w:rsidR="00166CCC">
        <w:rPr>
          <w:rFonts w:ascii="Sylfaen" w:hAnsi="Sylfaen"/>
          <w:sz w:val="24"/>
          <w:szCs w:val="24"/>
        </w:rPr>
        <w:t xml:space="preserve"> městy</w:t>
      </w:r>
      <w:r w:rsidR="00425D50" w:rsidRPr="00425D50">
        <w:rPr>
          <w:rFonts w:ascii="Sylfaen" w:hAnsi="Sylfaen"/>
          <w:sz w:val="24"/>
          <w:szCs w:val="24"/>
        </w:rPr>
        <w:t xml:space="preserve"> a dopravci vytvořit dopravní systém, v němž je možné jezdit na území Středočeského kraje i hlavního města Prahy na jednu jízdenku vlaky, autobusy i městskou dopravou.</w:t>
      </w:r>
      <w:r w:rsidR="004277D8">
        <w:rPr>
          <w:rFonts w:ascii="Sylfaen" w:hAnsi="Sylfaen"/>
          <w:sz w:val="24"/>
          <w:szCs w:val="24"/>
        </w:rPr>
        <w:t xml:space="preserve"> </w:t>
      </w:r>
      <w:r w:rsidR="004277D8" w:rsidRPr="004277D8">
        <w:rPr>
          <w:rFonts w:ascii="Sylfaen" w:hAnsi="Sylfaen"/>
          <w:sz w:val="24"/>
          <w:szCs w:val="24"/>
        </w:rPr>
        <w:t>C</w:t>
      </w:r>
      <w:r w:rsidR="004277D8" w:rsidRPr="004277D8">
        <w:rPr>
          <w:rFonts w:ascii="Sylfaen" w:hAnsi="Sylfaen"/>
          <w:color w:val="131313"/>
          <w:sz w:val="24"/>
          <w:szCs w:val="24"/>
        </w:rPr>
        <w:t>elkem bude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zrušeno m 68 linek v systému Středočeské integrované dopravy (SID)</w:t>
      </w:r>
      <w:r w:rsidR="004277D8" w:rsidRPr="004277D8">
        <w:rPr>
          <w:rFonts w:ascii="Sylfaen" w:hAnsi="Sylfaen"/>
          <w:b/>
          <w:color w:val="131313"/>
          <w:sz w:val="24"/>
          <w:szCs w:val="24"/>
        </w:rPr>
        <w:t>,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zavedeno 37 nových autobusových linek Pražské integrované dopravy (PID), na 21 linkách PID bude upraven jejich provoz a jedna linka PID bude zrušena</w:t>
      </w:r>
      <w:r w:rsidR="004277D8" w:rsidRPr="004277D8">
        <w:rPr>
          <w:rFonts w:ascii="Sylfaen" w:hAnsi="Sylfaen"/>
          <w:color w:val="131313"/>
          <w:sz w:val="24"/>
          <w:szCs w:val="24"/>
        </w:rPr>
        <w:t>. V nejvyšší možné míře je snahou na nových linkách zavést proklady linek mezi sebou pro vytvoření</w:t>
      </w:r>
      <w:r w:rsidR="004277D8" w:rsidRPr="004277D8">
        <w:rPr>
          <w:rFonts w:ascii="Sylfaen" w:hAnsi="Sylfaen"/>
          <w:b/>
          <w:color w:val="131313"/>
          <w:sz w:val="24"/>
          <w:szCs w:val="24"/>
        </w:rPr>
        <w:t>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 xml:space="preserve">atraktivního intervalu </w:t>
      </w:r>
      <w:r w:rsidR="004277D8" w:rsidRPr="004277D8">
        <w:rPr>
          <w:rFonts w:ascii="Sylfaen" w:hAnsi="Sylfaen"/>
          <w:color w:val="131313"/>
          <w:sz w:val="24"/>
          <w:szCs w:val="24"/>
        </w:rPr>
        <w:t>a vybrané linky v Poděbradech, Kolíně a Nymburce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navázat na vlakové spoje</w:t>
      </w:r>
      <w:r w:rsidR="004277D8" w:rsidRPr="004277D8">
        <w:rPr>
          <w:rFonts w:ascii="Sylfaen" w:hAnsi="Sylfaen"/>
          <w:b/>
          <w:color w:val="131313"/>
          <w:sz w:val="24"/>
          <w:szCs w:val="24"/>
        </w:rPr>
        <w:t>.</w:t>
      </w:r>
      <w:r w:rsidR="004277D8" w:rsidRPr="004277D8">
        <w:rPr>
          <w:rFonts w:ascii="Sylfaen" w:hAnsi="Sylfaen"/>
          <w:color w:val="131313"/>
          <w:sz w:val="24"/>
          <w:szCs w:val="24"/>
        </w:rPr>
        <w:t xml:space="preserve"> U části dopravních relací dochází k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posílení provozu</w:t>
      </w:r>
      <w:r w:rsidR="004277D8" w:rsidRPr="004277D8">
        <w:rPr>
          <w:rFonts w:ascii="Sylfaen" w:hAnsi="Sylfaen"/>
          <w:color w:val="131313"/>
          <w:sz w:val="24"/>
          <w:szCs w:val="24"/>
        </w:rPr>
        <w:t> v pracovní dny i o víkendech a ke zkvalitnění směrové nabídky. Na všech linkách PID platí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pásmový a časový tarif PID</w:t>
      </w:r>
      <w:r w:rsidR="004277D8" w:rsidRPr="004277D8">
        <w:rPr>
          <w:rFonts w:ascii="Sylfaen" w:hAnsi="Sylfaen"/>
          <w:b/>
          <w:color w:val="131313"/>
          <w:sz w:val="24"/>
          <w:szCs w:val="24"/>
        </w:rPr>
        <w:t> s</w:t>
      </w:r>
      <w:r w:rsidR="004277D8" w:rsidRPr="004277D8">
        <w:rPr>
          <w:rFonts w:ascii="Sylfaen" w:hAnsi="Sylfaen"/>
          <w:color w:val="131313"/>
          <w:sz w:val="24"/>
          <w:szCs w:val="24"/>
        </w:rPr>
        <w:t> možností využití přestupních jízdenek i časových kuponů, a to v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papírové i elektronické podobě</w:t>
      </w:r>
      <w:r w:rsidR="004277D8" w:rsidRPr="004277D8">
        <w:rPr>
          <w:rFonts w:ascii="Sylfaen" w:hAnsi="Sylfaen"/>
          <w:color w:val="131313"/>
          <w:sz w:val="24"/>
          <w:szCs w:val="24"/>
        </w:rPr>
        <w:t>, včetně možnosti nákupu jednorázového jízdného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platební kartou</w:t>
      </w:r>
      <w:r w:rsidR="004277D8" w:rsidRPr="004277D8">
        <w:rPr>
          <w:rFonts w:ascii="Sylfaen" w:hAnsi="Sylfaen"/>
          <w:color w:val="131313"/>
          <w:sz w:val="24"/>
          <w:szCs w:val="24"/>
        </w:rPr>
        <w:t> u řidiče nebo pomocí mobilní </w:t>
      </w:r>
      <w:r w:rsidR="004277D8" w:rsidRPr="004277D8">
        <w:rPr>
          <w:rStyle w:val="Siln"/>
          <w:rFonts w:ascii="Sylfaen" w:hAnsi="Sylfaen" w:cs="Calibri"/>
          <w:b w:val="0"/>
          <w:color w:val="131313"/>
          <w:sz w:val="24"/>
          <w:szCs w:val="24"/>
          <w:bdr w:val="none" w:sz="0" w:space="0" w:color="auto" w:frame="1"/>
        </w:rPr>
        <w:t>aplikace PID Lítačka</w:t>
      </w:r>
      <w:r w:rsidR="004277D8" w:rsidRPr="004277D8">
        <w:rPr>
          <w:rFonts w:ascii="Sylfaen" w:hAnsi="Sylfaen"/>
          <w:b/>
          <w:color w:val="131313"/>
          <w:sz w:val="24"/>
          <w:szCs w:val="24"/>
        </w:rPr>
        <w:t>.</w:t>
      </w:r>
      <w:r w:rsidR="004277D8" w:rsidRPr="004277D8">
        <w:rPr>
          <w:rFonts w:ascii="Sylfaen" w:hAnsi="Sylfaen"/>
          <w:color w:val="131313"/>
          <w:sz w:val="24"/>
          <w:szCs w:val="24"/>
        </w:rPr>
        <w:t> Díky Tarifu PID ušetří cestující zejména při pravidelném dojíždění.</w:t>
      </w:r>
      <w:r w:rsidR="00166CCC">
        <w:rPr>
          <w:rFonts w:ascii="Sylfaen" w:hAnsi="Sylfaen"/>
          <w:sz w:val="24"/>
          <w:szCs w:val="24"/>
        </w:rPr>
        <w:t xml:space="preserve"> O</w:t>
      </w:r>
      <w:r w:rsidR="00425D50" w:rsidRPr="00425D50">
        <w:rPr>
          <w:rFonts w:ascii="Sylfaen" w:hAnsi="Sylfaen"/>
          <w:sz w:val="24"/>
          <w:szCs w:val="24"/>
        </w:rPr>
        <w:t xml:space="preserve">dkaz na webové stránky dopravního systému PID: </w:t>
      </w:r>
      <w:hyperlink r:id="rId15" w:history="1">
        <w:r w:rsidR="00425D50" w:rsidRPr="00425D50">
          <w:rPr>
            <w:rStyle w:val="Hypertextovodkaz"/>
            <w:rFonts w:ascii="Sylfaen" w:hAnsi="Sylfaen"/>
            <w:sz w:val="24"/>
            <w:szCs w:val="24"/>
          </w:rPr>
          <w:t>https://pid.cz/integrace-verejne-dopravy-na-kolinsku-a-kutnohorsku-i/?tab=1</w:t>
        </w:r>
      </w:hyperlink>
      <w:r w:rsidR="00166CCC">
        <w:rPr>
          <w:rFonts w:ascii="Sylfaen" w:hAnsi="Sylfaen"/>
          <w:sz w:val="24"/>
          <w:szCs w:val="24"/>
        </w:rPr>
        <w:t xml:space="preserve"> Ještě se řeší naše připomínka k jízdnímu řádu, zrušení </w:t>
      </w:r>
      <w:r w:rsidR="00166CCC">
        <w:rPr>
          <w:rFonts w:ascii="Sylfaen" w:hAnsi="Sylfaen"/>
          <w:sz w:val="24"/>
          <w:szCs w:val="24"/>
        </w:rPr>
        <w:t>spoje ze Třech Dvorů v 6.25 hod. v pracovní</w:t>
      </w:r>
      <w:r>
        <w:rPr>
          <w:rFonts w:ascii="Sylfaen" w:hAnsi="Sylfaen"/>
          <w:sz w:val="24"/>
          <w:szCs w:val="24"/>
        </w:rPr>
        <w:t>ch</w:t>
      </w:r>
      <w:r w:rsidR="00166CCC">
        <w:rPr>
          <w:rFonts w:ascii="Sylfaen" w:hAnsi="Sylfaen"/>
          <w:sz w:val="24"/>
          <w:szCs w:val="24"/>
        </w:rPr>
        <w:t xml:space="preserve"> dn</w:t>
      </w:r>
      <w:r>
        <w:rPr>
          <w:rFonts w:ascii="Sylfaen" w:hAnsi="Sylfaen"/>
          <w:sz w:val="24"/>
          <w:szCs w:val="24"/>
        </w:rPr>
        <w:t>ech.</w:t>
      </w:r>
      <w:r w:rsidR="00166CCC">
        <w:rPr>
          <w:rFonts w:ascii="Sylfaen" w:hAnsi="Sylfaen"/>
          <w:sz w:val="24"/>
          <w:szCs w:val="24"/>
        </w:rPr>
        <w:t xml:space="preserve"> Až budeme</w:t>
      </w:r>
      <w:r>
        <w:rPr>
          <w:rFonts w:ascii="Sylfaen" w:hAnsi="Sylfaen"/>
          <w:sz w:val="24"/>
          <w:szCs w:val="24"/>
        </w:rPr>
        <w:t xml:space="preserve"> znát</w:t>
      </w:r>
      <w:r w:rsidR="00166CCC">
        <w:rPr>
          <w:rFonts w:ascii="Sylfaen" w:hAnsi="Sylfaen"/>
          <w:sz w:val="24"/>
          <w:szCs w:val="24"/>
        </w:rPr>
        <w:t xml:space="preserve"> konečn</w:t>
      </w:r>
      <w:r>
        <w:rPr>
          <w:rFonts w:ascii="Sylfaen" w:hAnsi="Sylfaen"/>
          <w:sz w:val="24"/>
          <w:szCs w:val="24"/>
        </w:rPr>
        <w:t>ou podobu</w:t>
      </w:r>
      <w:r w:rsidR="00166CCC">
        <w:rPr>
          <w:rFonts w:ascii="Sylfaen" w:hAnsi="Sylfaen"/>
          <w:sz w:val="24"/>
          <w:szCs w:val="24"/>
        </w:rPr>
        <w:t xml:space="preserve"> nového jízdního řádu, občany s ním seznámíme.</w:t>
      </w:r>
      <w:r>
        <w:rPr>
          <w:rFonts w:ascii="Sylfaen" w:hAnsi="Sylfaen"/>
          <w:sz w:val="24"/>
          <w:szCs w:val="24"/>
        </w:rPr>
        <w:t xml:space="preserve"> </w:t>
      </w:r>
    </w:p>
    <w:p w:rsidR="00CD0D2C" w:rsidRDefault="00425D50" w:rsidP="00166CCC">
      <w:pPr>
        <w:spacing w:before="100" w:beforeAutospacing="1" w:after="100" w:afterAutospacing="1"/>
        <w:jc w:val="both"/>
        <w:rPr>
          <w:rFonts w:ascii="Sylfaen" w:hAnsi="Sylfaen"/>
          <w:b/>
          <w:sz w:val="24"/>
          <w:szCs w:val="24"/>
          <w:u w:val="single"/>
        </w:rPr>
      </w:pPr>
      <w:r w:rsidRPr="00425D50">
        <w:rPr>
          <w:rFonts w:ascii="Sylfaen" w:hAnsi="Sylfaen"/>
          <w:sz w:val="24"/>
          <w:szCs w:val="24"/>
        </w:rPr>
        <w:t> </w:t>
      </w:r>
      <w:r w:rsidR="00E02AAD">
        <w:rPr>
          <w:rFonts w:ascii="Sylfaen" w:hAnsi="Sylfaen"/>
          <w:b/>
          <w:sz w:val="24"/>
          <w:szCs w:val="24"/>
          <w:u w:val="single"/>
        </w:rPr>
        <w:t>P</w:t>
      </w:r>
      <w:r w:rsidR="00322991">
        <w:rPr>
          <w:rFonts w:ascii="Sylfaen" w:hAnsi="Sylfaen"/>
          <w:b/>
          <w:sz w:val="24"/>
          <w:szCs w:val="24"/>
          <w:u w:val="single"/>
        </w:rPr>
        <w:t>rodej v obci</w:t>
      </w:r>
    </w:p>
    <w:p w:rsidR="001F2C41" w:rsidRDefault="00E02AAD" w:rsidP="00CD0D2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K </w:t>
      </w:r>
      <w:r w:rsidR="00CD0D2C">
        <w:rPr>
          <w:rFonts w:ascii="Sylfaen" w:hAnsi="Sylfaen"/>
          <w:sz w:val="24"/>
          <w:szCs w:val="24"/>
        </w:rPr>
        <w:t xml:space="preserve"> obecnímu úřadu </w:t>
      </w:r>
      <w:r>
        <w:rPr>
          <w:rFonts w:ascii="Sylfaen" w:hAnsi="Sylfaen"/>
          <w:sz w:val="24"/>
          <w:szCs w:val="24"/>
        </w:rPr>
        <w:t>a místní kapličce</w:t>
      </w:r>
      <w:r w:rsidR="00CD0D2C">
        <w:rPr>
          <w:rFonts w:ascii="Sylfaen" w:hAnsi="Sylfaen"/>
          <w:sz w:val="24"/>
          <w:szCs w:val="24"/>
        </w:rPr>
        <w:t xml:space="preserve"> zajíždí každé pondělí</w:t>
      </w:r>
      <w:r w:rsidR="00355A8D">
        <w:rPr>
          <w:rFonts w:ascii="Sylfaen" w:hAnsi="Sylfaen"/>
          <w:sz w:val="24"/>
          <w:szCs w:val="24"/>
        </w:rPr>
        <w:t>, středa a pátek</w:t>
      </w:r>
      <w:r w:rsidR="00CD0D2C">
        <w:rPr>
          <w:rFonts w:ascii="Sylfaen" w:hAnsi="Sylfaen"/>
          <w:sz w:val="24"/>
          <w:szCs w:val="24"/>
        </w:rPr>
        <w:t xml:space="preserve">  v</w:t>
      </w:r>
      <w:r w:rsidR="00355A8D">
        <w:rPr>
          <w:rFonts w:ascii="Sylfaen" w:hAnsi="Sylfaen"/>
          <w:sz w:val="24"/>
          <w:szCs w:val="24"/>
        </w:rPr>
        <w:t> 7.45</w:t>
      </w:r>
      <w:r w:rsidR="00CD0D2C">
        <w:rPr>
          <w:rFonts w:ascii="Sylfaen" w:hAnsi="Sylfaen"/>
          <w:sz w:val="24"/>
          <w:szCs w:val="24"/>
        </w:rPr>
        <w:t xml:space="preserve"> hodin pojízdná prodejna pečiva  Pek</w:t>
      </w:r>
      <w:r w:rsidR="00355A8D">
        <w:rPr>
          <w:rFonts w:ascii="Sylfaen" w:hAnsi="Sylfaen"/>
          <w:sz w:val="24"/>
          <w:szCs w:val="24"/>
        </w:rPr>
        <w:t>árenských podniků z</w:t>
      </w:r>
      <w:r w:rsidR="00CD0D2C">
        <w:rPr>
          <w:rFonts w:ascii="Sylfaen" w:hAnsi="Sylfaen"/>
          <w:sz w:val="24"/>
          <w:szCs w:val="24"/>
        </w:rPr>
        <w:t> Kutné ho</w:t>
      </w:r>
      <w:r w:rsidR="00355A8D">
        <w:rPr>
          <w:rFonts w:ascii="Sylfaen" w:hAnsi="Sylfaen"/>
          <w:sz w:val="24"/>
          <w:szCs w:val="24"/>
        </w:rPr>
        <w:t>ry . Ka</w:t>
      </w:r>
      <w:r w:rsidR="00CD0D2C">
        <w:rPr>
          <w:rFonts w:ascii="Sylfaen" w:hAnsi="Sylfaen"/>
          <w:sz w:val="24"/>
          <w:szCs w:val="24"/>
        </w:rPr>
        <w:t>ždou středu ve 13.</w:t>
      </w:r>
      <w:r>
        <w:rPr>
          <w:rFonts w:ascii="Sylfaen" w:hAnsi="Sylfaen"/>
          <w:sz w:val="24"/>
          <w:szCs w:val="24"/>
        </w:rPr>
        <w:t>45</w:t>
      </w:r>
      <w:r w:rsidR="00B54C15">
        <w:rPr>
          <w:rFonts w:ascii="Sylfaen" w:hAnsi="Sylfaen"/>
          <w:sz w:val="24"/>
          <w:szCs w:val="24"/>
        </w:rPr>
        <w:t xml:space="preserve"> hod.</w:t>
      </w:r>
      <w:r w:rsidR="00CD0D2C">
        <w:rPr>
          <w:rFonts w:ascii="Sylfaen" w:hAnsi="Sylfaen"/>
          <w:sz w:val="24"/>
          <w:szCs w:val="24"/>
        </w:rPr>
        <w:t xml:space="preserve">  pojízdná prodejna masa Řeznictví Řehák z</w:t>
      </w:r>
      <w:r>
        <w:rPr>
          <w:rFonts w:ascii="Sylfaen" w:hAnsi="Sylfaen"/>
          <w:sz w:val="24"/>
          <w:szCs w:val="24"/>
        </w:rPr>
        <w:t> </w:t>
      </w:r>
      <w:r w:rsidR="00CD0D2C">
        <w:rPr>
          <w:rFonts w:ascii="Sylfaen" w:hAnsi="Sylfaen"/>
          <w:sz w:val="24"/>
          <w:szCs w:val="24"/>
        </w:rPr>
        <w:t>Nymburka</w:t>
      </w:r>
      <w:r>
        <w:rPr>
          <w:rFonts w:ascii="Sylfaen" w:hAnsi="Sylfaen"/>
          <w:sz w:val="24"/>
          <w:szCs w:val="24"/>
        </w:rPr>
        <w:t xml:space="preserve">. </w:t>
      </w:r>
      <w:r w:rsidR="00CD0D2C">
        <w:rPr>
          <w:rFonts w:ascii="Sylfaen" w:hAnsi="Sylfaen"/>
          <w:sz w:val="24"/>
          <w:szCs w:val="24"/>
        </w:rPr>
        <w:t xml:space="preserve"> </w:t>
      </w:r>
    </w:p>
    <w:p w:rsidR="00CD0D2C" w:rsidRDefault="00355A8D" w:rsidP="00CD0D2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Každý ocenil v době pandemie koronaviru ( ale i nyní ) provozovatele Večerky</w:t>
      </w:r>
      <w:r w:rsidR="007F097D">
        <w:rPr>
          <w:rFonts w:ascii="Sylfaen" w:hAnsi="Sylfaen"/>
          <w:sz w:val="24"/>
          <w:szCs w:val="24"/>
        </w:rPr>
        <w:t xml:space="preserve"> v Červencové ulici</w:t>
      </w:r>
      <w:r w:rsidR="004A5B5A">
        <w:rPr>
          <w:rFonts w:ascii="Sylfaen" w:hAnsi="Sylfaen"/>
          <w:sz w:val="24"/>
          <w:szCs w:val="24"/>
        </w:rPr>
        <w:t>, kteří dobře zásobovali občany potravinami a základními potřebami</w:t>
      </w:r>
      <w:r>
        <w:rPr>
          <w:rFonts w:ascii="Sylfaen" w:hAnsi="Sylfaen"/>
          <w:sz w:val="24"/>
          <w:szCs w:val="24"/>
        </w:rPr>
        <w:t>.</w:t>
      </w:r>
    </w:p>
    <w:p w:rsidR="005A4420" w:rsidRDefault="00AD7B84" w:rsidP="00CD0D2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894840" cy="1079500"/>
            <wp:effectExtent l="0" t="0" r="635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e-cream-310195_128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ED0">
        <w:rPr>
          <w:rFonts w:ascii="Sylfaen" w:hAnsi="Sylfaen"/>
          <w:sz w:val="24"/>
          <w:szCs w:val="24"/>
        </w:rPr>
        <w:t>Nakonec zmrzlinov</w:t>
      </w:r>
      <w:r w:rsidR="008B2D56">
        <w:rPr>
          <w:rFonts w:ascii="Sylfaen" w:hAnsi="Sylfaen"/>
          <w:sz w:val="24"/>
          <w:szCs w:val="24"/>
        </w:rPr>
        <w:t>ý</w:t>
      </w:r>
      <w:r w:rsidR="004C5ED0">
        <w:rPr>
          <w:rFonts w:ascii="Sylfaen" w:hAnsi="Sylfaen"/>
          <w:sz w:val="24"/>
          <w:szCs w:val="24"/>
        </w:rPr>
        <w:t xml:space="preserve"> stán</w:t>
      </w:r>
      <w:r w:rsidR="008B2D56">
        <w:rPr>
          <w:rFonts w:ascii="Sylfaen" w:hAnsi="Sylfaen"/>
          <w:sz w:val="24"/>
          <w:szCs w:val="24"/>
        </w:rPr>
        <w:t xml:space="preserve">ek </w:t>
      </w:r>
      <w:r w:rsidR="008B3D9A">
        <w:rPr>
          <w:rFonts w:ascii="Sylfaen" w:hAnsi="Sylfaen"/>
          <w:sz w:val="24"/>
          <w:szCs w:val="24"/>
        </w:rPr>
        <w:t xml:space="preserve">u obecního úřadu </w:t>
      </w:r>
      <w:r w:rsidR="008B2D56">
        <w:rPr>
          <w:rFonts w:ascii="Sylfaen" w:hAnsi="Sylfaen"/>
          <w:sz w:val="24"/>
          <w:szCs w:val="24"/>
        </w:rPr>
        <w:t xml:space="preserve">bude </w:t>
      </w:r>
      <w:r w:rsidR="008B3D9A">
        <w:rPr>
          <w:rFonts w:ascii="Sylfaen" w:hAnsi="Sylfaen"/>
          <w:sz w:val="24"/>
          <w:szCs w:val="24"/>
        </w:rPr>
        <w:t xml:space="preserve"> od </w:t>
      </w:r>
      <w:r w:rsidR="008B2D56">
        <w:rPr>
          <w:rFonts w:ascii="Sylfaen" w:hAnsi="Sylfaen"/>
          <w:sz w:val="24"/>
          <w:szCs w:val="24"/>
        </w:rPr>
        <w:t>počátku</w:t>
      </w:r>
      <w:r w:rsidR="008B3D9A">
        <w:rPr>
          <w:rFonts w:ascii="Sylfaen" w:hAnsi="Sylfaen"/>
          <w:sz w:val="24"/>
          <w:szCs w:val="24"/>
        </w:rPr>
        <w:t xml:space="preserve"> července </w:t>
      </w:r>
      <w:r w:rsidR="004C5ED0">
        <w:rPr>
          <w:rFonts w:ascii="Sylfaen" w:hAnsi="Sylfaen"/>
          <w:sz w:val="24"/>
          <w:szCs w:val="24"/>
        </w:rPr>
        <w:t xml:space="preserve"> </w:t>
      </w:r>
      <w:r w:rsidR="005A4420">
        <w:rPr>
          <w:rFonts w:ascii="Sylfaen" w:hAnsi="Sylfaen"/>
          <w:sz w:val="24"/>
          <w:szCs w:val="24"/>
        </w:rPr>
        <w:t xml:space="preserve"> </w:t>
      </w:r>
      <w:r w:rsidR="008B2D56">
        <w:rPr>
          <w:rFonts w:ascii="Sylfaen" w:hAnsi="Sylfaen"/>
          <w:sz w:val="24"/>
          <w:szCs w:val="24"/>
        </w:rPr>
        <w:t>otevřen denně</w:t>
      </w:r>
      <w:r w:rsidR="00AF51E9">
        <w:rPr>
          <w:rFonts w:ascii="Sylfaen" w:hAnsi="Sylfaen"/>
          <w:sz w:val="24"/>
          <w:szCs w:val="24"/>
        </w:rPr>
        <w:t xml:space="preserve"> 11 do 19 hodin</w:t>
      </w:r>
      <w:r w:rsidR="008B3D9A">
        <w:rPr>
          <w:rFonts w:ascii="Sylfaen" w:hAnsi="Sylfaen"/>
          <w:sz w:val="24"/>
          <w:szCs w:val="24"/>
        </w:rPr>
        <w:t>.</w:t>
      </w:r>
    </w:p>
    <w:p w:rsidR="008A7892" w:rsidRPr="00B506E0" w:rsidRDefault="00B506E0" w:rsidP="008A7892">
      <w:pPr>
        <w:pStyle w:val="Nadpis4"/>
        <w:jc w:val="both"/>
        <w:rPr>
          <w:rFonts w:ascii="Sylfaen" w:hAnsi="Sylfaen"/>
          <w:sz w:val="24"/>
          <w:szCs w:val="24"/>
        </w:rPr>
      </w:pPr>
      <w:r w:rsidRPr="00B506E0">
        <w:rPr>
          <w:i w:val="0"/>
          <w:color w:val="auto"/>
        </w:rPr>
        <w:t> </w:t>
      </w:r>
    </w:p>
    <w:p w:rsidR="00B506E0" w:rsidRPr="003D49CD" w:rsidRDefault="003D49CD" w:rsidP="00B506E0">
      <w:pPr>
        <w:jc w:val="both"/>
        <w:rPr>
          <w:rFonts w:ascii="Sylfaen" w:hAnsi="Sylfaen"/>
          <w:b/>
          <w:sz w:val="24"/>
          <w:szCs w:val="24"/>
        </w:rPr>
      </w:pPr>
      <w:r w:rsidRPr="003D49CD">
        <w:rPr>
          <w:rFonts w:ascii="Sylfaen" w:hAnsi="Sylfaen"/>
          <w:b/>
          <w:sz w:val="24"/>
          <w:szCs w:val="24"/>
        </w:rPr>
        <w:t>Závěry dotazníkového šetření MAS Zálabí.</w:t>
      </w:r>
    </w:p>
    <w:p w:rsidR="003D49CD" w:rsidRPr="00B506E0" w:rsidRDefault="003D49CD" w:rsidP="00B506E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Naše obec je členem Místní akční skupiny Zálabí, která na počátku roku připravila dotazník, co v obcích zlepšit. Shrnutí v příloze včetně komentáře obce jednotlivým námětům.</w:t>
      </w:r>
    </w:p>
    <w:p w:rsidR="00B506E0" w:rsidRDefault="00B506E0" w:rsidP="00B506E0">
      <w:pPr>
        <w:pStyle w:val="Normlnweb"/>
      </w:pPr>
    </w:p>
    <w:p w:rsidR="00B506E0" w:rsidRDefault="00B506E0" w:rsidP="00CD0D2C">
      <w:pPr>
        <w:jc w:val="both"/>
        <w:rPr>
          <w:rFonts w:ascii="Sylfaen" w:hAnsi="Sylfaen"/>
          <w:sz w:val="24"/>
          <w:szCs w:val="24"/>
        </w:rPr>
      </w:pPr>
    </w:p>
    <w:p w:rsidR="00911278" w:rsidRDefault="00237FFC" w:rsidP="00237FFC">
      <w:pPr>
        <w:rPr>
          <w:rFonts w:ascii="Sylfaen" w:hAnsi="Sylfaen"/>
          <w:sz w:val="24"/>
          <w:szCs w:val="24"/>
        </w:rPr>
      </w:pPr>
      <w:r w:rsidRPr="00237FFC">
        <w:rPr>
          <w:rFonts w:ascii="Sylfaen" w:hAnsi="Sylfaen"/>
          <w:sz w:val="24"/>
          <w:szCs w:val="24"/>
        </w:rPr>
        <w:t xml:space="preserve"> </w:t>
      </w:r>
    </w:p>
    <w:p w:rsidR="008C4D91" w:rsidRDefault="008C4D91" w:rsidP="00507F6A">
      <w:pPr>
        <w:rPr>
          <w:rFonts w:ascii="Sylfaen" w:hAnsi="Sylfaen"/>
          <w:sz w:val="24"/>
          <w:szCs w:val="24"/>
        </w:rPr>
      </w:pPr>
    </w:p>
    <w:p w:rsidR="00C13C97" w:rsidRPr="00E729D3" w:rsidRDefault="00C13C97" w:rsidP="00507F6A">
      <w:pPr>
        <w:rPr>
          <w:rFonts w:ascii="Sylfaen" w:hAnsi="Sylfaen"/>
          <w:sz w:val="24"/>
          <w:szCs w:val="24"/>
        </w:rPr>
      </w:pPr>
    </w:p>
    <w:p w:rsidR="00E729D3" w:rsidRPr="00E729D3" w:rsidRDefault="00E729D3" w:rsidP="00507F6A">
      <w:pPr>
        <w:rPr>
          <w:rFonts w:ascii="Sylfaen" w:hAnsi="Sylfaen"/>
          <w:b/>
          <w:sz w:val="24"/>
          <w:szCs w:val="24"/>
          <w:u w:val="single"/>
        </w:rPr>
      </w:pPr>
    </w:p>
    <w:p w:rsidR="00507F6A" w:rsidRDefault="00507F6A">
      <w:pPr>
        <w:rPr>
          <w:rFonts w:ascii="Sylfaen" w:hAnsi="Sylfaen"/>
          <w:sz w:val="24"/>
          <w:szCs w:val="24"/>
        </w:rPr>
      </w:pPr>
    </w:p>
    <w:p w:rsidR="00507F6A" w:rsidRPr="001227E3" w:rsidRDefault="00507F6A">
      <w:pPr>
        <w:rPr>
          <w:rFonts w:ascii="Sylfaen" w:hAnsi="Sylfaen"/>
          <w:sz w:val="24"/>
          <w:szCs w:val="24"/>
        </w:rPr>
      </w:pPr>
    </w:p>
    <w:p w:rsidR="001227E3" w:rsidRDefault="001227E3">
      <w:pPr>
        <w:rPr>
          <w:rFonts w:ascii="Sylfaen" w:hAnsi="Sylfaen"/>
          <w:b/>
          <w:sz w:val="24"/>
          <w:szCs w:val="24"/>
          <w:u w:val="single"/>
        </w:rPr>
      </w:pPr>
    </w:p>
    <w:p w:rsidR="001227E3" w:rsidRPr="001227E3" w:rsidRDefault="001227E3">
      <w:pPr>
        <w:rPr>
          <w:rFonts w:ascii="Sylfaen" w:hAnsi="Sylfaen"/>
          <w:b/>
          <w:sz w:val="24"/>
          <w:szCs w:val="24"/>
          <w:u w:val="single"/>
        </w:rPr>
      </w:pPr>
    </w:p>
    <w:p w:rsidR="00702F92" w:rsidRDefault="00702F92">
      <w:pPr>
        <w:rPr>
          <w:rFonts w:ascii="Sylfaen" w:hAnsi="Sylfaen"/>
          <w:sz w:val="24"/>
          <w:szCs w:val="24"/>
        </w:rPr>
      </w:pPr>
    </w:p>
    <w:p w:rsidR="00B14424" w:rsidRDefault="00B14424">
      <w:pPr>
        <w:rPr>
          <w:rFonts w:ascii="Sylfaen" w:hAnsi="Sylfaen"/>
          <w:sz w:val="24"/>
          <w:szCs w:val="24"/>
        </w:rPr>
      </w:pPr>
    </w:p>
    <w:p w:rsidR="00B14424" w:rsidRDefault="00B14424">
      <w:pPr>
        <w:rPr>
          <w:rFonts w:ascii="Sylfaen" w:hAnsi="Sylfaen"/>
          <w:sz w:val="24"/>
          <w:szCs w:val="24"/>
        </w:rPr>
      </w:pPr>
    </w:p>
    <w:p w:rsidR="00B14424" w:rsidRDefault="00B14424">
      <w:pPr>
        <w:rPr>
          <w:rFonts w:ascii="Sylfaen" w:hAnsi="Sylfaen"/>
          <w:sz w:val="24"/>
          <w:szCs w:val="24"/>
        </w:rPr>
      </w:pPr>
    </w:p>
    <w:p w:rsidR="00B14424" w:rsidRDefault="00B14424">
      <w:pPr>
        <w:rPr>
          <w:rFonts w:ascii="Sylfaen" w:hAnsi="Sylfaen"/>
          <w:sz w:val="24"/>
          <w:szCs w:val="24"/>
        </w:rPr>
      </w:pPr>
    </w:p>
    <w:p w:rsidR="000171A8" w:rsidRPr="000171A8" w:rsidRDefault="000171A8">
      <w:pPr>
        <w:rPr>
          <w:rFonts w:ascii="Sylfaen" w:hAnsi="Sylfaen"/>
          <w:sz w:val="24"/>
          <w:szCs w:val="24"/>
        </w:rPr>
      </w:pPr>
    </w:p>
    <w:sectPr w:rsidR="000171A8" w:rsidRPr="000171A8" w:rsidSect="000C590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20" w:rsidRDefault="00917D20" w:rsidP="00707879">
      <w:pPr>
        <w:spacing w:after="0" w:line="240" w:lineRule="auto"/>
      </w:pPr>
      <w:r>
        <w:separator/>
      </w:r>
    </w:p>
  </w:endnote>
  <w:endnote w:type="continuationSeparator" w:id="0">
    <w:p w:rsidR="00917D20" w:rsidRDefault="00917D20" w:rsidP="0070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20" w:rsidRDefault="00917D20" w:rsidP="00707879">
      <w:pPr>
        <w:spacing w:after="0" w:line="240" w:lineRule="auto"/>
      </w:pPr>
      <w:r>
        <w:separator/>
      </w:r>
    </w:p>
  </w:footnote>
  <w:footnote w:type="continuationSeparator" w:id="0">
    <w:p w:rsidR="00917D20" w:rsidRDefault="00917D20" w:rsidP="0070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79F0"/>
    <w:multiLevelType w:val="multilevel"/>
    <w:tmpl w:val="607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81EEF"/>
    <w:multiLevelType w:val="multilevel"/>
    <w:tmpl w:val="D86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54C8F"/>
    <w:multiLevelType w:val="multilevel"/>
    <w:tmpl w:val="94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7935"/>
    <w:multiLevelType w:val="multilevel"/>
    <w:tmpl w:val="666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A57DC"/>
    <w:multiLevelType w:val="hybridMultilevel"/>
    <w:tmpl w:val="65748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20A8D"/>
    <w:multiLevelType w:val="multilevel"/>
    <w:tmpl w:val="E1F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72D3B"/>
    <w:multiLevelType w:val="hybridMultilevel"/>
    <w:tmpl w:val="9F4C9CA0"/>
    <w:lvl w:ilvl="0" w:tplc="A208AEBA">
      <w:start w:val="1"/>
      <w:numFmt w:val="decimal"/>
      <w:lvlText w:val="(%1."/>
      <w:lvlJc w:val="left"/>
      <w:pPr>
        <w:ind w:left="9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5"/>
    <w:rsid w:val="00013299"/>
    <w:rsid w:val="00015A02"/>
    <w:rsid w:val="00015FEE"/>
    <w:rsid w:val="000171A8"/>
    <w:rsid w:val="00026596"/>
    <w:rsid w:val="00032A57"/>
    <w:rsid w:val="00032D19"/>
    <w:rsid w:val="0005543E"/>
    <w:rsid w:val="00056116"/>
    <w:rsid w:val="00063158"/>
    <w:rsid w:val="0007217D"/>
    <w:rsid w:val="00077C6C"/>
    <w:rsid w:val="000806B3"/>
    <w:rsid w:val="000835CD"/>
    <w:rsid w:val="0009765B"/>
    <w:rsid w:val="00097AAA"/>
    <w:rsid w:val="000A1A8F"/>
    <w:rsid w:val="000A3F17"/>
    <w:rsid w:val="000C5905"/>
    <w:rsid w:val="000C746C"/>
    <w:rsid w:val="000D12AE"/>
    <w:rsid w:val="000E02DD"/>
    <w:rsid w:val="000E5D3D"/>
    <w:rsid w:val="000E7408"/>
    <w:rsid w:val="000E74FD"/>
    <w:rsid w:val="000F2D55"/>
    <w:rsid w:val="00113484"/>
    <w:rsid w:val="001160C6"/>
    <w:rsid w:val="001227E3"/>
    <w:rsid w:val="00136D66"/>
    <w:rsid w:val="001426D8"/>
    <w:rsid w:val="001462C2"/>
    <w:rsid w:val="00153566"/>
    <w:rsid w:val="00157393"/>
    <w:rsid w:val="00161A9B"/>
    <w:rsid w:val="00166CCC"/>
    <w:rsid w:val="001810DB"/>
    <w:rsid w:val="0018473F"/>
    <w:rsid w:val="00184921"/>
    <w:rsid w:val="0018495E"/>
    <w:rsid w:val="001902F2"/>
    <w:rsid w:val="00190C82"/>
    <w:rsid w:val="001A7AE9"/>
    <w:rsid w:val="001B7EC8"/>
    <w:rsid w:val="001C0F12"/>
    <w:rsid w:val="001C7D1F"/>
    <w:rsid w:val="001D3A39"/>
    <w:rsid w:val="001D50E0"/>
    <w:rsid w:val="001E67B8"/>
    <w:rsid w:val="001F12F0"/>
    <w:rsid w:val="001F2C41"/>
    <w:rsid w:val="001F3E92"/>
    <w:rsid w:val="001F6E4C"/>
    <w:rsid w:val="00206306"/>
    <w:rsid w:val="002163B5"/>
    <w:rsid w:val="00220588"/>
    <w:rsid w:val="00237FFC"/>
    <w:rsid w:val="00247BC2"/>
    <w:rsid w:val="00251AFF"/>
    <w:rsid w:val="0025359F"/>
    <w:rsid w:val="002568BD"/>
    <w:rsid w:val="00261A5C"/>
    <w:rsid w:val="0027506D"/>
    <w:rsid w:val="00280464"/>
    <w:rsid w:val="00284237"/>
    <w:rsid w:val="00296218"/>
    <w:rsid w:val="002B16EC"/>
    <w:rsid w:val="002C661C"/>
    <w:rsid w:val="002D2290"/>
    <w:rsid w:val="002E7085"/>
    <w:rsid w:val="002F7E5D"/>
    <w:rsid w:val="00322991"/>
    <w:rsid w:val="003251C3"/>
    <w:rsid w:val="00330BAE"/>
    <w:rsid w:val="00332394"/>
    <w:rsid w:val="00355A8D"/>
    <w:rsid w:val="0037262D"/>
    <w:rsid w:val="00372ED3"/>
    <w:rsid w:val="003914D3"/>
    <w:rsid w:val="003A0431"/>
    <w:rsid w:val="003A4AD6"/>
    <w:rsid w:val="003B2192"/>
    <w:rsid w:val="003B3FCD"/>
    <w:rsid w:val="003C43E5"/>
    <w:rsid w:val="003D3BAE"/>
    <w:rsid w:val="003D49CD"/>
    <w:rsid w:val="003E4F78"/>
    <w:rsid w:val="003F7E9C"/>
    <w:rsid w:val="004069C9"/>
    <w:rsid w:val="00410F71"/>
    <w:rsid w:val="00422C8D"/>
    <w:rsid w:val="00425D50"/>
    <w:rsid w:val="004277D8"/>
    <w:rsid w:val="0044050C"/>
    <w:rsid w:val="0045105D"/>
    <w:rsid w:val="0046253D"/>
    <w:rsid w:val="00464B8B"/>
    <w:rsid w:val="00470DAB"/>
    <w:rsid w:val="004725D9"/>
    <w:rsid w:val="00482F38"/>
    <w:rsid w:val="0048332E"/>
    <w:rsid w:val="00483D86"/>
    <w:rsid w:val="004A5B5A"/>
    <w:rsid w:val="004C0CA3"/>
    <w:rsid w:val="004C5ED0"/>
    <w:rsid w:val="004F41A0"/>
    <w:rsid w:val="004F687D"/>
    <w:rsid w:val="00506361"/>
    <w:rsid w:val="00507F6A"/>
    <w:rsid w:val="00514BFB"/>
    <w:rsid w:val="00516CE2"/>
    <w:rsid w:val="0053235F"/>
    <w:rsid w:val="00533264"/>
    <w:rsid w:val="00541F1F"/>
    <w:rsid w:val="0054493D"/>
    <w:rsid w:val="00554C5B"/>
    <w:rsid w:val="00565353"/>
    <w:rsid w:val="005655DE"/>
    <w:rsid w:val="005859AF"/>
    <w:rsid w:val="00593AD5"/>
    <w:rsid w:val="005A4420"/>
    <w:rsid w:val="005B211F"/>
    <w:rsid w:val="005B3BC4"/>
    <w:rsid w:val="005B6C34"/>
    <w:rsid w:val="005D0F1D"/>
    <w:rsid w:val="005D1A05"/>
    <w:rsid w:val="005D697F"/>
    <w:rsid w:val="005E1871"/>
    <w:rsid w:val="005E7B3A"/>
    <w:rsid w:val="005F5993"/>
    <w:rsid w:val="00600F34"/>
    <w:rsid w:val="00607B92"/>
    <w:rsid w:val="006120FC"/>
    <w:rsid w:val="00615F15"/>
    <w:rsid w:val="00630BD6"/>
    <w:rsid w:val="0063452B"/>
    <w:rsid w:val="006368ED"/>
    <w:rsid w:val="006441D4"/>
    <w:rsid w:val="0065135F"/>
    <w:rsid w:val="00652A5F"/>
    <w:rsid w:val="00684202"/>
    <w:rsid w:val="00690391"/>
    <w:rsid w:val="00692BEB"/>
    <w:rsid w:val="006A4BBD"/>
    <w:rsid w:val="006A71C9"/>
    <w:rsid w:val="006B69D7"/>
    <w:rsid w:val="006B6F7F"/>
    <w:rsid w:val="006C3E16"/>
    <w:rsid w:val="006C61BB"/>
    <w:rsid w:val="006C7CCD"/>
    <w:rsid w:val="006D485E"/>
    <w:rsid w:val="006D7439"/>
    <w:rsid w:val="006E2F65"/>
    <w:rsid w:val="006E646D"/>
    <w:rsid w:val="006E736D"/>
    <w:rsid w:val="006F0778"/>
    <w:rsid w:val="006F12F2"/>
    <w:rsid w:val="006F19C1"/>
    <w:rsid w:val="006F59AC"/>
    <w:rsid w:val="006F6A4B"/>
    <w:rsid w:val="00702F92"/>
    <w:rsid w:val="00707879"/>
    <w:rsid w:val="0071501D"/>
    <w:rsid w:val="0073427F"/>
    <w:rsid w:val="00734DD8"/>
    <w:rsid w:val="00737F78"/>
    <w:rsid w:val="0075000A"/>
    <w:rsid w:val="007659E4"/>
    <w:rsid w:val="00780C13"/>
    <w:rsid w:val="0078525D"/>
    <w:rsid w:val="00787510"/>
    <w:rsid w:val="0079356D"/>
    <w:rsid w:val="00797EC1"/>
    <w:rsid w:val="007A481A"/>
    <w:rsid w:val="007A65A3"/>
    <w:rsid w:val="007A6BE7"/>
    <w:rsid w:val="007B0051"/>
    <w:rsid w:val="007B4086"/>
    <w:rsid w:val="007B420B"/>
    <w:rsid w:val="007C063C"/>
    <w:rsid w:val="007C2899"/>
    <w:rsid w:val="007C4B77"/>
    <w:rsid w:val="007C6326"/>
    <w:rsid w:val="007D198F"/>
    <w:rsid w:val="007D1A4F"/>
    <w:rsid w:val="007D580C"/>
    <w:rsid w:val="007E43A1"/>
    <w:rsid w:val="007F097D"/>
    <w:rsid w:val="007F3AE5"/>
    <w:rsid w:val="00826310"/>
    <w:rsid w:val="008342DB"/>
    <w:rsid w:val="00834407"/>
    <w:rsid w:val="00863B31"/>
    <w:rsid w:val="00870A3E"/>
    <w:rsid w:val="008823DF"/>
    <w:rsid w:val="00897477"/>
    <w:rsid w:val="008A063B"/>
    <w:rsid w:val="008A6940"/>
    <w:rsid w:val="008A7892"/>
    <w:rsid w:val="008B2359"/>
    <w:rsid w:val="008B2D56"/>
    <w:rsid w:val="008B3187"/>
    <w:rsid w:val="008B3D9A"/>
    <w:rsid w:val="008B74BA"/>
    <w:rsid w:val="008C4D91"/>
    <w:rsid w:val="008C70E5"/>
    <w:rsid w:val="008E2D19"/>
    <w:rsid w:val="008E2DAF"/>
    <w:rsid w:val="00906CF4"/>
    <w:rsid w:val="00911278"/>
    <w:rsid w:val="009121A5"/>
    <w:rsid w:val="00917D20"/>
    <w:rsid w:val="009207A1"/>
    <w:rsid w:val="00920C7A"/>
    <w:rsid w:val="00936E88"/>
    <w:rsid w:val="00937D30"/>
    <w:rsid w:val="009435DA"/>
    <w:rsid w:val="0095127C"/>
    <w:rsid w:val="0095215C"/>
    <w:rsid w:val="00955E12"/>
    <w:rsid w:val="00962E3D"/>
    <w:rsid w:val="00963554"/>
    <w:rsid w:val="00975D76"/>
    <w:rsid w:val="009821FF"/>
    <w:rsid w:val="00984F91"/>
    <w:rsid w:val="00987B39"/>
    <w:rsid w:val="009B516E"/>
    <w:rsid w:val="009D5F03"/>
    <w:rsid w:val="009F2432"/>
    <w:rsid w:val="00A14EF3"/>
    <w:rsid w:val="00A2274A"/>
    <w:rsid w:val="00A2598E"/>
    <w:rsid w:val="00A4223C"/>
    <w:rsid w:val="00A44A35"/>
    <w:rsid w:val="00A568EE"/>
    <w:rsid w:val="00A92119"/>
    <w:rsid w:val="00AA1303"/>
    <w:rsid w:val="00AA6004"/>
    <w:rsid w:val="00AD0325"/>
    <w:rsid w:val="00AD0B30"/>
    <w:rsid w:val="00AD2B18"/>
    <w:rsid w:val="00AD3141"/>
    <w:rsid w:val="00AD3736"/>
    <w:rsid w:val="00AD7B84"/>
    <w:rsid w:val="00AE4FDD"/>
    <w:rsid w:val="00AF4552"/>
    <w:rsid w:val="00AF4984"/>
    <w:rsid w:val="00AF51E9"/>
    <w:rsid w:val="00B049A2"/>
    <w:rsid w:val="00B13F5E"/>
    <w:rsid w:val="00B14424"/>
    <w:rsid w:val="00B31528"/>
    <w:rsid w:val="00B400B6"/>
    <w:rsid w:val="00B43CC2"/>
    <w:rsid w:val="00B506E0"/>
    <w:rsid w:val="00B54C15"/>
    <w:rsid w:val="00B6581C"/>
    <w:rsid w:val="00B658B4"/>
    <w:rsid w:val="00B7254F"/>
    <w:rsid w:val="00B750C3"/>
    <w:rsid w:val="00B76671"/>
    <w:rsid w:val="00B80A33"/>
    <w:rsid w:val="00B934C4"/>
    <w:rsid w:val="00B97895"/>
    <w:rsid w:val="00BA6F04"/>
    <w:rsid w:val="00BA7BC9"/>
    <w:rsid w:val="00BB0EAA"/>
    <w:rsid w:val="00BC53C0"/>
    <w:rsid w:val="00BD05FA"/>
    <w:rsid w:val="00BD6A74"/>
    <w:rsid w:val="00BE46A7"/>
    <w:rsid w:val="00BF1F14"/>
    <w:rsid w:val="00BF2854"/>
    <w:rsid w:val="00C13C97"/>
    <w:rsid w:val="00C27F82"/>
    <w:rsid w:val="00C52711"/>
    <w:rsid w:val="00C64B89"/>
    <w:rsid w:val="00C75C0E"/>
    <w:rsid w:val="00C81952"/>
    <w:rsid w:val="00C86B4B"/>
    <w:rsid w:val="00C905AD"/>
    <w:rsid w:val="00C92F54"/>
    <w:rsid w:val="00C944FC"/>
    <w:rsid w:val="00CB6783"/>
    <w:rsid w:val="00CC5C36"/>
    <w:rsid w:val="00CD0D2C"/>
    <w:rsid w:val="00CE318E"/>
    <w:rsid w:val="00CF3880"/>
    <w:rsid w:val="00CF4654"/>
    <w:rsid w:val="00CF4D4B"/>
    <w:rsid w:val="00D051F7"/>
    <w:rsid w:val="00D072D8"/>
    <w:rsid w:val="00D07884"/>
    <w:rsid w:val="00D232B2"/>
    <w:rsid w:val="00D3045C"/>
    <w:rsid w:val="00D569A4"/>
    <w:rsid w:val="00D77DEB"/>
    <w:rsid w:val="00D81A70"/>
    <w:rsid w:val="00D837DB"/>
    <w:rsid w:val="00D91D88"/>
    <w:rsid w:val="00D94144"/>
    <w:rsid w:val="00DC493D"/>
    <w:rsid w:val="00DE5391"/>
    <w:rsid w:val="00DF1FDA"/>
    <w:rsid w:val="00DF595D"/>
    <w:rsid w:val="00DF6F57"/>
    <w:rsid w:val="00E02AAD"/>
    <w:rsid w:val="00E07343"/>
    <w:rsid w:val="00E12FE9"/>
    <w:rsid w:val="00E310DD"/>
    <w:rsid w:val="00E57C63"/>
    <w:rsid w:val="00E65513"/>
    <w:rsid w:val="00E729D3"/>
    <w:rsid w:val="00E8568F"/>
    <w:rsid w:val="00E93E04"/>
    <w:rsid w:val="00EE375F"/>
    <w:rsid w:val="00EE7B3F"/>
    <w:rsid w:val="00F005BC"/>
    <w:rsid w:val="00F07F0B"/>
    <w:rsid w:val="00F10BEA"/>
    <w:rsid w:val="00F13BA6"/>
    <w:rsid w:val="00F524E9"/>
    <w:rsid w:val="00F8486A"/>
    <w:rsid w:val="00F951C0"/>
    <w:rsid w:val="00FB0C20"/>
    <w:rsid w:val="00FB678C"/>
    <w:rsid w:val="00FF23D9"/>
    <w:rsid w:val="00FF4FB8"/>
    <w:rsid w:val="00FF565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84B7-5B8A-4F24-AD03-76E6ADA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5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50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46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79"/>
  </w:style>
  <w:style w:type="paragraph" w:styleId="Zpat">
    <w:name w:val="footer"/>
    <w:basedOn w:val="Normln"/>
    <w:link w:val="ZpatChar"/>
    <w:uiPriority w:val="99"/>
    <w:unhideWhenUsed/>
    <w:rsid w:val="0070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79"/>
  </w:style>
  <w:style w:type="paragraph" w:styleId="Normlnweb">
    <w:name w:val="Normal (Web)"/>
    <w:basedOn w:val="Normln"/>
    <w:uiPriority w:val="99"/>
    <w:unhideWhenUsed/>
    <w:rsid w:val="006C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C61BB"/>
  </w:style>
  <w:style w:type="character" w:styleId="Siln">
    <w:name w:val="Strong"/>
    <w:basedOn w:val="Standardnpsmoodstavce"/>
    <w:uiPriority w:val="22"/>
    <w:qFormat/>
    <w:rsid w:val="006C61BB"/>
    <w:rPr>
      <w:b/>
      <w:bCs/>
    </w:rPr>
  </w:style>
  <w:style w:type="paragraph" w:styleId="Odstavecseseznamem">
    <w:name w:val="List Paragraph"/>
    <w:basedOn w:val="Normln"/>
    <w:uiPriority w:val="34"/>
    <w:qFormat/>
    <w:rsid w:val="00652A5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84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8420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D3736"/>
    <w:pPr>
      <w:overflowPunct w:val="0"/>
      <w:autoSpaceDE w:val="0"/>
      <w:autoSpaceDN w:val="0"/>
      <w:adjustRightInd w:val="0"/>
      <w:spacing w:before="120"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53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">
    <w:name w:val="datum"/>
    <w:basedOn w:val="Standardnpsmoodstavce"/>
    <w:rsid w:val="006E646D"/>
  </w:style>
  <w:style w:type="character" w:customStyle="1" w:styleId="Nadpis3Char">
    <w:name w:val="Nadpis 3 Char"/>
    <w:basedOn w:val="Standardnpsmoodstavce"/>
    <w:link w:val="Nadpis3"/>
    <w:uiPriority w:val="9"/>
    <w:rsid w:val="00585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0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506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Zkladntext22">
    <w:name w:val="Základní text 22"/>
    <w:basedOn w:val="Normln"/>
    <w:rsid w:val="00CF4D4B"/>
    <w:pPr>
      <w:overflowPunct w:val="0"/>
      <w:autoSpaceDE w:val="0"/>
      <w:autoSpaceDN w:val="0"/>
      <w:adjustRightInd w:val="0"/>
      <w:spacing w:before="120"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4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45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45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45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4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dsmed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pid.cz/integrace-verejne-dopravy-na-kolinsku-a-kutnohorsku-i/?tab=1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7C02-3F94-4B60-98A9-370ED05F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10</cp:revision>
  <cp:lastPrinted>2021-07-01T06:22:00Z</cp:lastPrinted>
  <dcterms:created xsi:type="dcterms:W3CDTF">2020-06-30T09:48:00Z</dcterms:created>
  <dcterms:modified xsi:type="dcterms:W3CDTF">2021-07-01T06:31:00Z</dcterms:modified>
</cp:coreProperties>
</file>